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УИД 91MS0024-телефон-телефон</w:t>
      </w:r>
    </w:p>
    <w:p w:rsidR="00A77B3E">
      <w:r>
        <w:t xml:space="preserve">                                                                                                               Дело № 5-24-50/2019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рассмотрев дело об административном правонарушении, поступившее из Отдельной роты ГИБДД МВД по адрес, в отношении </w:t>
      </w:r>
    </w:p>
    <w:p w:rsidR="00A77B3E">
      <w:r>
        <w:t>фио, паспортные данные, гражданина Российской Федерации, работающего водителем в наименование организации, зарегистрированного по адресу: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управлял транспортным средством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001599 от дата, из которого следует, что фио дата в время на 688-м км. + 500 м. адрес с Украиной-Симферополь-Алушта-Ялта», управлял транспортным средством марка автомобиля, государственный регистрационный знак ..., в состоянии алкогольного опьянения,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61 АА телефон от дата, с применением технического средства измерения «Алкотектор Юпитер 005998», в результате которого на момент освидетельствования было установлено состояние алкогольного опьянения фио, показания прибора – 0,775 мг/л (л.д. 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работает, ранее, в течение года, не привлекался к административной ответственности в области дорожного движения (л.д. 8-9);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18810491196000000747.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