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Дело № 5-24-57/2023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</w:r>
      <w:r>
        <w:tab/>
        <w:t xml:space="preserve">                                 адрес</w:t>
      </w:r>
    </w:p>
    <w:p w:rsidR="00A77B3E">
      <w:r>
        <w:tab/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</w:t>
      </w:r>
      <w:r>
        <w:t>, паспортные данные, работающего генеральным директором наименование организации (адрес местонахождения: адрес), проживающего по адресам: адрес ...,</w:t>
      </w:r>
    </w:p>
    <w:p w:rsidR="00A77B3E">
      <w:r>
        <w:t xml:space="preserve">по </w:t>
      </w:r>
      <w:r>
        <w:t>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– генеральным директором наименование организации (далее – наименование организации), не представил </w:t>
      </w:r>
      <w:r>
        <w:t>истребуемые</w:t>
      </w:r>
      <w:r>
        <w:t xml:space="preserve"> документы (информацию) в установленный срок (пяти рабочих дней со дня получе</w:t>
      </w:r>
      <w:r>
        <w:t>ния требования от дата № 15-13/1437), что является нарушением требований п. 5 ст. 93.1 НК РФ.</w:t>
      </w:r>
    </w:p>
    <w:p w:rsidR="00A77B3E">
      <w:r>
        <w:t xml:space="preserve">Так, в соответствии с п. 5 ст. 91.3 НК РФ лицо, получившее требование о представлении документов (информации) в соответствии с пунктами 1 и 1.1 настоящей статьи, </w:t>
      </w:r>
      <w:r>
        <w:t xml:space="preserve">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>
      <w:r>
        <w:t>Так, согласно отчету об отслеживании почтового отправления с сайта «Почта России», требование о представлении докуме</w:t>
      </w:r>
      <w:r>
        <w:t>нтов (информации) от дата № 15-13/1437 и копия получения об истребовании документов (информации) от дата № 5624 получены налогоплательщиком – дата. Следовательно, требование от дата № 15-13/1437 в соответствии с п. 5 ст. 93.1 НК РФ следовало исполнить в пя</w:t>
      </w:r>
      <w:r>
        <w:t>тидневный срок со дня получения, то есть не позднее дата.</w:t>
      </w:r>
    </w:p>
    <w:p w:rsidR="00A77B3E">
      <w:r>
        <w:t>фио</w:t>
      </w:r>
      <w:r>
        <w:t xml:space="preserve"> документы по требованию о представлении документов (информации) от дата № 15-13/1437 – не представил, чем нарушил вышеуказанные требования налогового законодательства РФ, то есть совершил админи</w:t>
      </w:r>
      <w:r>
        <w:t>стративное правонарушение, предусмотренное ч. 1 ст. 15.6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надлежащим образом, посредством направления судебных повесток по адресам указанным в протоколе об адми</w:t>
      </w:r>
      <w:r>
        <w:t>нистративном правонарушении, копии которых имеются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</w:t>
      </w:r>
      <w:r>
        <w:t xml:space="preserve">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</w:t>
      </w:r>
      <w:r>
        <w:t xml:space="preserve">ринимать меры для быстрого извещения участвующих в деле лиц о времени и </w:t>
      </w:r>
      <w:r>
        <w:t>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</w:t>
      </w:r>
      <w:r>
        <w:t>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</w:t>
      </w:r>
      <w:r>
        <w:t>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</w:t>
      </w:r>
      <w:r>
        <w:t>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</w:t>
      </w:r>
      <w:r>
        <w:t>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</w:t>
      </w:r>
      <w:r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месте и времени рассмотрения </w:t>
      </w:r>
      <w:r>
        <w:t xml:space="preserve">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мировой судья приходит к выводу о том, что вина </w:t>
      </w:r>
      <w:r>
        <w:t>фио</w:t>
      </w:r>
      <w:r>
        <w:t xml:space="preserve"> полностью установлена и подтверждается совокупностью собранны</w:t>
      </w:r>
      <w:r>
        <w:t>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</w:t>
      </w:r>
      <w:r>
        <w:t>л.д</w:t>
      </w:r>
      <w:r>
        <w:t>. 2-3); копией решения № 15-13/116 о привлечении лица к ответственности за налоговое правонарушени</w:t>
      </w:r>
      <w:r>
        <w:t>е, предусмотренное НК РФ от дата (</w:t>
      </w:r>
      <w:r>
        <w:t>л.д</w:t>
      </w:r>
      <w:r>
        <w:t>. 14-15); копией требования № 15-13/1437 о представлении документов (информации) от дата (</w:t>
      </w:r>
      <w:r>
        <w:t>л.д</w:t>
      </w:r>
      <w:r>
        <w:t>. 16); копией поручения № 5624 об истребовании документов от дата (</w:t>
      </w:r>
      <w:r>
        <w:t>л.д</w:t>
      </w:r>
      <w:r>
        <w:t xml:space="preserve">. 17); копией квитанции о приеме электронного документа </w:t>
      </w:r>
      <w:r>
        <w:t>(</w:t>
      </w:r>
      <w:r>
        <w:t>л.д</w:t>
      </w:r>
      <w:r>
        <w:t xml:space="preserve">. 18); выпиской из ЕГРЮЛ об наименование организации от дата, в которой в том числе содержатся сведения о генеральном директоре </w:t>
      </w:r>
      <w:r>
        <w:t>фио</w:t>
      </w:r>
      <w:r>
        <w:t xml:space="preserve"> (</w:t>
      </w:r>
      <w:r>
        <w:t>л.д</w:t>
      </w:r>
      <w:r>
        <w:t>. 21-24).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</w:t>
      </w:r>
      <w:r>
        <w:t xml:space="preserve">я настоящего дела. </w:t>
      </w:r>
    </w:p>
    <w:p w:rsidR="00A77B3E">
      <w:r>
        <w:t xml:space="preserve">Действия </w:t>
      </w:r>
      <w:r>
        <w:t>фио</w:t>
      </w:r>
      <w:r>
        <w:t xml:space="preserve">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</w:t>
      </w:r>
      <w:r>
        <w:t>твления налогового контроля.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</w:t>
      </w:r>
      <w:r>
        <w:t>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  <w:r>
        <w:t>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</w:t>
      </w:r>
      <w:r>
        <w:t>казначе</w:t>
      </w:r>
      <w:r>
        <w:t>ский</w:t>
      </w:r>
      <w:r>
        <w:t xml:space="preserve"> счет 40102810645370000035, </w:t>
      </w:r>
      <w:r>
        <w:t>Казначеский</w:t>
      </w:r>
      <w:r>
        <w:t xml:space="preserve"> счет 03100643000000017500, Лицевой счет телефон в УФК по адрес, Код </w:t>
      </w:r>
      <w:r>
        <w:t>Сведного</w:t>
      </w:r>
      <w:r>
        <w:t xml:space="preserve"> реестра телефон, код бюджетной классификации КБК – телефон </w:t>
      </w:r>
      <w:r>
        <w:t>телефон</w:t>
      </w:r>
      <w:r>
        <w:t>, УИН 0410760300245000572315160, наименование платежа – штраф по делу</w:t>
      </w:r>
      <w:r>
        <w:t xml:space="preserve"> об административном правонарушении № 5-24-57/2023.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</w:t>
      </w:r>
      <w:r>
        <w:t xml:space="preserve">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</w:t>
      </w:r>
      <w:r>
        <w:t>Алуштинский</w:t>
      </w:r>
      <w:r>
        <w:t xml:space="preserve">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1D"/>
    <w:rsid w:val="006928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