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      /2021</w:t>
      </w:r>
    </w:p>
    <w:p w:rsidR="00A77B3E">
      <w:r>
        <w:t>П О С Т А Н ОВ Л Е Н И Е</w:t>
      </w:r>
    </w:p>
    <w:p w:rsidR="00A77B3E">
      <w:r>
        <w:t xml:space="preserve">                                     по делу  об административном правонарушении</w:t>
      </w:r>
    </w:p>
    <w:p w:rsidR="00A77B3E"/>
    <w:p w:rsidR="00A77B3E">
      <w:r>
        <w:t>дата                                                                   адрес</w:t>
      </w:r>
    </w:p>
    <w:p w:rsidR="00A77B3E">
      <w:r>
        <w:t xml:space="preserve">И.адрес судьи судебного участка №24 Алуштинского судебного района (городской адрес)  адрес -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ст.12.7 ч.2 КоАП РФ,  в отношении  фио ...,   паспортные данные; гражданина РФ; зарегистрированного по адресу:  адрес; фактически проживающего по адресу: адрес, ... средним техническим образованием; женатого; официально не трудоустроенного;  ранее привлекавшегося к административной ответственности,</w:t>
      </w:r>
    </w:p>
    <w:p w:rsidR="00A77B3E">
      <w:r>
        <w:t xml:space="preserve">                                                                УСТАНОВИЛ:</w:t>
      </w:r>
    </w:p>
    <w:p w:rsidR="00A77B3E"/>
    <w:p w:rsidR="00A77B3E">
      <w:r>
        <w:tab/>
        <w:t xml:space="preserve">    дата в время на автодороге «граница с Украиной-Симферополь-Алушта-Ялта» адрес адрес, водитель фио управлял транспортным средством автомобилем «...» государственный регистрационный номер ..., будучи лишенным права управления транспортными средствами  постановлением суда дата (вступившим в законную силу дата), чем нарушил п.2.1.1 ПДД РФ. Следовательно, совершил административное правонарушение, предусмотренное ст.12.7 ч.2 КоАП РФ.  </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Обязался  больше не совершать подобных правонарушений.</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копией протокола об административном правонарушении от дата по ч.2 ст.12.26 КоАП РФ в отношении фио; копией протокола о направлении на медицинское освидетельствование на состояние опьянения  от дата; копией протокола о задержании транспортного средства; письменными объяснениями  фио;  распиской фио о получении копий процессуальных протоколов; копией постановления мирового судьи судебного участка №7 Первоуральского  судебного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10 месяцев (постановление  вступило в законную силу дата);  справкой  инспектора по ИАЗ ОГИБДД ОМВД России  по адрес от дата; копией заявления фио  в адрес ОГИБДД ОМВД России по адрес  от дата  о  сдаче водительского удостоверения;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протоколом о доставлении; протоколом  об административном задержании.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 смягчающее административную ответственность - его раскаяние и признание вины;   обстоятельство, отягчающее административную ответственность - повторное совершение однородного административного правонарушения.  </w:t>
      </w:r>
    </w:p>
    <w:p w:rsidR="00A77B3E">
      <w:r>
        <w:t xml:space="preserve">                 Судья  также учла, что  фио неоднократно  в течение года привлекался  к административной ответственности  по ч.1 ст.12.8, ч.1 ст.12.26 КоАП РФ, однако должных выводов для себя не сделал и вновь совершил административное правонарушение, что свидетельствует о том, что  он  является злостным нарушителем  Правил дорожного движения  РФ.</w:t>
      </w:r>
    </w:p>
    <w:p w:rsidR="00A77B3E">
      <w:r>
        <w:t xml:space="preserve">                  Доказательств, подтверждающих, что фио относится к лицам, в отношении которых в соответствии с КоАП РФ не может применяться административный арест,   не  представлено.</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ареста сроком на 6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 виновным в совершении административного правонарушения, предусмотренного  ст.12.7 ч.2 КоАП РФ, и назначить ему наказание в виде   административного ареста сроком на 06 (шесть)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