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05-24-75/2018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председателя общественной организации независимый профсоюз работников инновационных и малых предприятий адрес фио, паспортные данные,  проживающего по адресу: адрес,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председатель общественной организации независимый профсоюз работников инновационных и малых предприятий адрес фио, по адресу: адрес, адрес, допустил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п.2 ст.80 НК РФ, за что предусмотрена ответственность по ст.15.5 КоАП РФ. 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Председателю общественной организации независимый профсоюз работников инновационных и малых предприятий адрес фио, паспортные данные, за совершение административного правонарушения, предусмотренного ст. 15.5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/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