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5-24-97/2023</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 потерпевшей – фио,</w:t>
      </w:r>
    </w:p>
    <w:p w:rsidR="00A77B3E">
      <w:r>
        <w:t>рассмотрев в помещении мировых судей по адрес                          адрес, дело об административном правонарушении в отношении</w:t>
      </w:r>
    </w:p>
    <w:p w:rsidR="00A77B3E">
      <w:r>
        <w:t xml:space="preserve">фио, паспортные данные,   гражданина России, не женатого, на иждивении несовершеннолетних детей не имеющего, работающего охранников в Совхозе-заводе «Малореченский», зарегистрированного и проживающего по адресу: адрес, ранее не судимого, </w:t>
      </w:r>
    </w:p>
    <w:p w:rsidR="00A77B3E">
      <w:r>
        <w:t>привлекаемого к административной ответственности по статье 6.1.1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фио находясь по адресу: адрес, причинил телесные повреждения фио, которое не повлекло за собою кратковременное расстройство здоровья или незначительную стойкую утрату общей трудоспособности и расценивается как повреждение не причинившие вред здоровью человека, согласно заключения эксперта № 116 от дата  и не повлекшее последствий указанных в статье ст. 115 УК РФ, а именно толкал фио, хватал ее за руки, чем причинил последней физическую боль. Тем самым совершил административное правонарушение предусмотренное ст. 6.1.1 КоАП РФ.</w:t>
      </w:r>
    </w:p>
    <w:p w:rsidR="00A77B3E">
      <w:r>
        <w:t>В судебном заседании лицо, в отношении которого ведется дело об административном правонарушении, фио которому разъяснены права, предусмотренные ст. 25.1 Кодекса РФ об АП и ст. 51 Конституции РФ, вину в совершении правонарушения признал, в содеянном раскаялся, подтвердил обстоятельства, изложенные в протоколе по делу об административном правонарушении. Просил назначить минимальное наказание, предусмотренное санкцией настоящей статьи.</w:t>
      </w:r>
    </w:p>
    <w:p w:rsidR="00A77B3E">
      <w:r>
        <w:t>Потерпевшая фио в судебном заседании подтвердила обстоятельства изложенные в протоколе об административном правонарушении. Принесенные фио в судебном заседании извинения не приняла. Просила назначить наказание фио согласно санкции, предусмотренной ст. 6.1.1 КоАП РФ.</w:t>
      </w:r>
    </w:p>
    <w:p w:rsidR="00A77B3E">
      <w:r>
        <w:t>Выслушав объяснения лица, в отношении которого ведется производство по делу об административном правонарушении, потерпевшую, исследовав письменные материалы дела об административном правонарушении, дав им анализ и оценку, суд приходит к следующему.</w:t>
      </w:r>
    </w:p>
    <w:p w:rsidR="00A77B3E">
      <w:r>
        <w:t>Согласно ст. 6.1.1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В судебном заседании установлено, что дата   время, фио находясь по адресу: адрес, причинил телесные повреждения фио, которое не повлекло за собою кратковременное расстройство здоровья или незначительную стойкую утрату общей трудоспособности и расценивается как повреждение не причинившие вред здоровью человека, согласно заключения эксперта № 116 от дата  и не повлекшее последствий указанных в статье ст. 115 УК РФ, а именно толкал фио, хватал ее за руки, чем причинил последней физическую боль. Тем самым совершил административное правонарушение предусмотренное ст. 6.1.1 КоАП РФ.</w:t>
      </w:r>
    </w:p>
    <w:p w:rsidR="00A77B3E">
      <w:r>
        <w:t>Согласно заключению эксперта № 116 от дата  у гражданки                      фио обнаруженные повреждения в виде кровоподтека в правой заушной области, кровоподтека по задней поверхности грудной клетки справа, на уровне надлопаточной области, кровоподтека, по передней поверхности и кровоподтека по наружной поверхности правого плечевого сустава, кровоподтека по передней поверхности верхней трети правого плеча, кровоподтека по задней поверхности средней трети правого предплечья, кровоподтека по наружной поверхности ногтевой и средней фаланг 2-го пальца правой кисти, с захождением на переднюю и заднюю поверхности их, образовались от действия тупых предметов с ограниченной контактировавшей поверхностью, в результате травматических воздействий в данные области, не исключено дата, что  подтверждается формой, размерами и цветом поверхностей повреждений, отсутствием выраженных воспалительных реакций в мягких тканях, на месте их образования, расположенных на теле. Расцениваются как повреждения, не причинившие вред здоровью человека (п. 9 медицинских критериев определения степени тяжести вреда, причиненного здоровья человека).</w:t>
      </w:r>
    </w:p>
    <w:p w:rsidR="00A77B3E">
      <w:r>
        <w:t>Факт совершения административного правонарушения фио, ответственность за которое установлена ст. 6.1.1 Кодекса РФ об АП, подтверждается собранными по данному делу доказательствами: протоколом об административном правонарушении № 8201 № 026833 от дата (л.д.1); определением о возбуждении дела об административном правонарушении и проведении административного расследования  (л.д. 14); письменными объяснениями фио от дата (л.д. 10),; письменными объяснениями  фио от дата; письменными объяснениями фио от дата; заявлением фио от дата (л.д. 7); заключением эксперта №116 от дата; рапортом старшего УУП ОУУП и ПДН ОМВД России по адрес от дата (л.д. 5).</w:t>
      </w:r>
    </w:p>
    <w:p w:rsidR="00A77B3E">
      <w:r>
        <w:t>Суд квалифицирует действия фио по ст. 6.1.1 Кодекса Российской Федерации об административных правонарушениях -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w:t>
      </w:r>
    </w:p>
    <w:p w:rsidR="00A77B3E">
      <w:r>
        <w:t>Согласно положениям ст. 28.7 КоАП РФ административное расследование проводится в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временных затрат.</w:t>
      </w:r>
    </w:p>
    <w:p w:rsidR="00A77B3E">
      <w:r>
        <w:t xml:space="preserve">Согласно правовой позиции, изложенной в подпункте "а" пункта 3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административное расследование представляет собой комплекс требующих значительных временных затрат процессуальных действий,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w:t>
      </w:r>
    </w:p>
    <w:p w:rsidR="00A77B3E">
      <w:r>
        <w:t>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потерпевших, свидетелей, допроса лиц, проживающих в другой местности.</w:t>
      </w:r>
    </w:p>
    <w:p w:rsidR="00A77B3E">
      <w:r>
        <w:t xml:space="preserve">Как усматривается из материалов настоящего дела, определение о возбуждении дела об административном правонарушении, предусмотренном ст. 6.1.1. КоАП РФ, и проведении административного расследования по настоящему делу было вынесено дата, УУП ОУУП и ПДН ОМВД России по  адрес, однако, дата были совершены все процессуальные действия по делу. </w:t>
      </w:r>
    </w:p>
    <w:p w:rsidR="00A77B3E">
      <w:r>
        <w:t>Таким образом, несмотря на наличие в деле определения о возбуждении дела и проведении административного расследования, таковое фактически не проводилось, в связи с чем, дело подлежит рассмотрению мировым судьей.</w:t>
      </w:r>
    </w:p>
    <w:p w:rsidR="00A77B3E">
      <w:r>
        <w:t>На основании изложенного, мировой судья считает, что фактически по данному делу административное расследование не проводилось, следовательно по общему правилу, закрепленному в абзаце 6 ч. 3 ст. 23.1 КоАП РФ, настоящее дело подведомственно мировому судье.</w:t>
      </w:r>
    </w:p>
    <w:p w:rsidR="00A77B3E">
      <w:r>
        <w:t>Обстоятельством, смягчающим административную ответственность фио предусмотренным п. 1 ч. 1 ст. 4.1, ст. 4.2 Кодекса РФ об АП, является признание вины и раскаяние в совершении правонарушения.</w:t>
      </w:r>
    </w:p>
    <w:p w:rsidR="00A77B3E">
      <w:r>
        <w:t>Обстоятельств, отягчающих административную ответственность, предусмотренных ст. 4.3 Кодекса Российской Федерации об административных правонарушениях, судом не установлено.</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а также отсутствие отягчающих административную ответственность обстоятельств, и считает необходимым назначить наказание фио в виде административного штрафа, находя при этом основания для назначения наказания в минимальном размере, предусмотренном санкций данной статьи Кодекса РФ об административных правонарушениях.</w:t>
      </w:r>
    </w:p>
    <w:p w:rsidR="00A77B3E">
      <w:r>
        <w:t xml:space="preserve">Не имеется оснований и для применения в отношении                   фио положений ст. ст. 2.7, 2.9 Кодекса Российской Федерации об административных правонарушениях, поскольку совершение административного правонарушения посягающего на здоровье гражданина нельзя расценивать, как малозначительное. Крайней необходимости в его действиях также не усматривается. </w:t>
      </w:r>
    </w:p>
    <w:p w:rsidR="00A77B3E">
      <w:r>
        <w:t xml:space="preserve">Руководствуясь ст. ст. 3.5, 3.8, 4.1, 4.3, ст. 6.1.1, ст. ст. 29.9-29.11 Кодекса Российской Федерации об административных правонарушениях, суд </w:t>
      </w:r>
    </w:p>
    <w:p w:rsidR="00A77B3E"/>
    <w:p w:rsidR="00A77B3E">
      <w:r>
        <w:t>ПОСТАНОВИЛ:</w:t>
      </w:r>
    </w:p>
    <w:p w:rsidR="00A77B3E"/>
    <w:p w:rsidR="00A77B3E">
      <w:r>
        <w:t>фио 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подвергнуть административному наказанию в виде штрафа в размере сумма.</w:t>
      </w:r>
    </w:p>
    <w:p w:rsidR="00A77B3E">
      <w:r>
        <w:t>Штраф подлежит перечислению на следующие реквизиты: наименование получателя платежа –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УИН 0410760300245000972306167, «Назначение платежа: «штраф по делу об административном правонарушении по постановлению  № 5-24-97/2022».</w:t>
      </w:r>
    </w:p>
    <w:p w:rsidR="00A77B3E">
      <w:r>
        <w:t xml:space="preserve">Разъяснить, что в соответствии с ч. 1 ст. 32.2 Кодекса РФ об АП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w:t>
      </w:r>
    </w:p>
    <w:p w:rsidR="00A77B3E">
      <w:r>
        <w:t>В соответствии с ч. 3 ст. 32.2 Кодекса РФ об АП сумма административного штрафа вносится или перечисляется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w:t>
      </w:r>
    </w:p>
    <w:p w:rsidR="00A77B3E">
      <w:r>
        <w:t xml:space="preserve">В соответствии с ч. 5 ст. 32.2 Кодекса РФ об АП при отсутствии документа, свидетельствующего об уплате административного штрафа, по истечении срока, указанного в ч. 1 или 1.1 настоящей статьи, судья вынесший постановление, изготавливает второй экземпляр указанного постановления и направляет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судебный пристав исполнитель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rsidR="00A77B3E">
      <w:r>
        <w:t>Постановление по делу об административном правонарушении может быть обжаловано и опротестовано в апелляционном порядке в Алуштинский городской суд адрес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ab/>
        <w:t xml:space="preserve">                     </w:t>
        <w:tab/>
        <w:t xml:space="preserve">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