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...117/...</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России по адрес, в отношении </w:t>
      </w:r>
    </w:p>
    <w:p w:rsidR="00A77B3E">
      <w:r>
        <w:t>фио, паспортные данные выдан отделом УФМС России по адрес в адрес код телефон, с дата зарегистрирован по адресу: адрес.,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Симферополь...» 162 км. + 500 м., управляя автомобилем марки ...», государственный регистрационный знак ...,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судебной повестки по адресу указанному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Так, настоящее дело об административном правонарушении поступило в производство мирового судьи дата....</w:t>
      </w:r>
    </w:p>
    <w:p w:rsidR="00A77B3E">
      <w:r>
        <w:t>Определением мирового судьи от дата... дело было принято к производству, назначено судебное заседание на дата..., о чем фио был уведомлен надлежащим образом, судебной повесткой, по адресу регистрации, указанному им в протоколе об административном правонарушении по данному делу.</w:t>
      </w:r>
    </w:p>
    <w:p w:rsidR="00A77B3E">
      <w:r>
        <w:t>К назначенному времени фио в судебное заседание не явился, судебное заседание было отложено на время дата....</w:t>
      </w:r>
    </w:p>
    <w:p w:rsidR="00A77B3E">
      <w:r>
        <w:t>О дате, времени и месте проведения судебного заседания фио заблаговременно был извещен надлежащим образом, судебной повесткой, по адресу регистрации, указанному им в протоколе об административном правонарушении по данному делу.</w:t>
      </w:r>
    </w:p>
    <w:p w:rsidR="00A77B3E">
      <w:r>
        <w:t>Однако к назначенному времени в судебное заседание он повторно не явился. Почтовый конверт с отметкой об истечении срока хранения возвращен в адрес судебного участка. Ходатайств об отложении рассмотрения дела мировому судье не поступало.</w:t>
      </w:r>
    </w:p>
    <w:p w:rsidR="00A77B3E">
      <w:r>
        <w:t xml:space="preserve">Так, фио, заблаговременно извещенный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явившись по неоднократному вызову в судебное заседание и не обеспечив явку защитника, фио самостоятельно распорядился предоставленным ему законом правом пользоваться юридической помощью защитника. </w:t>
      </w:r>
    </w:p>
    <w:p w:rsidR="00A77B3E">
      <w:r>
        <w:t>При таких основаниях мировой судья приходит к выводу о возможности рассмотрения протокола об административном правонарушении в отсутствие фио</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резкое изменение окраски кожных покровов лица,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Отказ от прохождения освидетельствования на состояние алкогольного опьянения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204276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047945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005706 от дата, согласно которому он отказался от прохождения медицинского освидетельствования (л.д. 4);</w:t>
      </w:r>
    </w:p>
    <w:p w:rsidR="00A77B3E">
      <w:r>
        <w:t>- протоколом 82 ПЗ № 062088 о задержании транспортного средства (л.д. 5);</w:t>
      </w:r>
    </w:p>
    <w:p w:rsidR="00A77B3E">
      <w:r>
        <w:t>- листом ознакомления с правами (л.д. 6);</w:t>
      </w:r>
    </w:p>
    <w:p w:rsidR="00A77B3E">
      <w:r>
        <w:t>- распиской-согласием СМС-извещения (л.д. 7);</w:t>
      </w:r>
    </w:p>
    <w:p w:rsidR="00A77B3E">
      <w:r>
        <w:t>- справкой инспектора группы фио ДПС ГИБДД МВД по РК от дата (л.д.8);</w:t>
      </w:r>
    </w:p>
    <w:p w:rsidR="00A77B3E">
      <w:r>
        <w:t>- копией ВУ (л.д. 9);</w:t>
      </w:r>
    </w:p>
    <w:p w:rsidR="00A77B3E">
      <w:r>
        <w:t>- карточкой учета административных правонарушений (л.д. 10);</w:t>
      </w:r>
    </w:p>
    <w:p w:rsidR="00A77B3E">
      <w:r>
        <w:t>- видеозаписью обеспечения мер производства по делу об административном правонарушении (л.д. 11);</w:t>
      </w:r>
    </w:p>
    <w:p w:rsidR="00A77B3E">
      <w:r>
        <w:t>- рапортом ИДПС фио (л.д.16).</w:t>
      </w:r>
    </w:p>
    <w:p w:rsidR="00A77B3E">
      <w:r>
        <w:t>Копия протокола об административном правонарушении 82 АП № 204276 от дата с внесенными в нем исправлениями должностным лицом ГИБДД, направлена в адрес фио почтовой корреспонденцией (л.д. 50).</w:t>
      </w:r>
    </w:p>
    <w:p w:rsidR="00A77B3E">
      <w:r>
        <w:t xml:space="preserve">О внесении исправлений в процессуальный документ фио уведомлялся инспектором ГИБДД в установленном законом порядке (л.д. 47,49). </w:t>
      </w:r>
    </w:p>
    <w:p w:rsidR="00A77B3E">
      <w:r>
        <w:t>Определением мирового судьи от дата... и дата... с целью полного и всестороннего рассмотрения дела, в судебное заседание назначенное на дата... и дата... был приглашен в качестве свидетеля ИДПС               фио, оформивший протокол об административном правонарушении и иные материалы дела.</w:t>
      </w:r>
    </w:p>
    <w:p w:rsidR="00A77B3E">
      <w:r>
        <w:t>Согласно ответа врио командира ОСБ ДПС ГИБДД МВД по РК фио, обеспечить явку ИДПС фио для участия в судебном заседании не представляется возможным, указанный сотрудник с дата... по дата... находится в служебной командировке.</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административную ответственность и 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Топилина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18810491236000006226.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