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...126/...</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 судебного района (городской адрес) адрес фио, </w:t>
      </w:r>
    </w:p>
    <w:p w:rsidR="00A77B3E">
      <w:r>
        <w:t xml:space="preserve">рассмотрев дело об административном правонарушении, поступившее из ОСБ ДПС ГИБДД МВД России по адрес, в отношении </w:t>
      </w:r>
    </w:p>
    <w:p w:rsidR="00A77B3E">
      <w:r>
        <w:t>...фио, паспортные данные ... адрес; паспортные данные ... в адрес, код подразделения телефон; зарегистрированного по адресу: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адрес Симферополь...62 км. + 500 м., управляя автомобилем марки марка автомобиля ...», государственный регистрационный знак ..., при наличии признаков опьянения (нарушение речи, резкое изменение окраски кожных покровов лица),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В судебное заседание фио не явился, о дате, времени и месте судебного заседания извещен надлежащим образом, посредством направления судебных повесток по адресам указанным в протоколе об административном правонарушении, копии которых имеются в материалах дела. Почтовый конверт с отметкой об истечении срока хранения возвращен в адрес судебного участка.</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резкое изменение окраски кожных покровов лица, нарушение речи,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Наличие достаточных данных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фио административного правонарушения, предусмотренного ч. 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 232162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СИ № 000352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серии адрес № 018173 от дата..., согласно которому он отказался от прохождения медицинского освидетельствования (л.д. 4);</w:t>
      </w:r>
    </w:p>
    <w:p w:rsidR="00A77B3E">
      <w:r>
        <w:t>- копией паспорта ...фио (л.д. 6);</w:t>
      </w:r>
    </w:p>
    <w:p w:rsidR="00A77B3E">
      <w:r>
        <w:t>- копией свидетельства о регистрации ТС (л.д. 7);</w:t>
      </w:r>
    </w:p>
    <w:p w:rsidR="00A77B3E">
      <w:r>
        <w:t>- копией водительского удостоверения (л.д. 8);</w:t>
      </w:r>
    </w:p>
    <w:p w:rsidR="00A77B3E">
      <w:r>
        <w:t>- карточкой операции с водительским удостоверением (л.д. 9);</w:t>
      </w:r>
    </w:p>
    <w:p w:rsidR="00A77B3E">
      <w:r>
        <w:t>- справкой должностного лица ОСБ ДПС ГИБДД МВД по адрес от дата... (л.д. 10);</w:t>
      </w:r>
    </w:p>
    <w:p w:rsidR="00A77B3E">
      <w:r>
        <w:t>- карточкой учета административных правонарушений ...фио (л.д. 11);</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11).</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Смягчающих и отягчающих административную ответственность обстоятельств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Исполнение наказания в виде лишения права управления транспортными средствами  возложить на ОСБ ДПС ГИБДД МВД по адрес либо на органы ГИБДД по месту жительства привлеченного лица.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18810491241000003850.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