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Дело № 5-24-149/2023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адрес</w:t>
      </w:r>
    </w:p>
    <w:p w:rsidR="00A77B3E"/>
    <w:p w:rsidR="00A77B3E">
      <w:r>
        <w:t xml:space="preserve">И.адрес судьи судебного </w:t>
      </w:r>
      <w:r>
        <w:t>участка № 24 Алуштинского судебного района (городской адрес) адрес, Мировой судья судебного участка № 23 Алуштинского судебного района (городской адрес) адрес                 фио, с участием лица, в отношении которого ведется дело об административном право</w:t>
      </w:r>
      <w:r>
        <w:t>нарушении - фио,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>фио, паспортные данные, зарегистрированного по адресу: адрес, проживающего по адресу            адрес,</w:t>
      </w:r>
    </w:p>
    <w:p w:rsidR="00A77B3E">
      <w:r>
        <w:t>по ч. 1 ст. 6.8 Кодекса Российской</w:t>
      </w:r>
      <w:r>
        <w:t xml:space="preserve"> Федерации об административных правонарушениях (далее по тексту – КоАП РФ),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У С Т А Н О В И Л:</w:t>
      </w:r>
    </w:p>
    <w:p w:rsidR="00A77B3E"/>
    <w:p w:rsidR="00A77B3E">
      <w:r>
        <w:t>дата в время фио находясь на                       СП «Ангарский перевал» незаконно хранил при себе без цели сбыта для личного потребления наркотическо</w:t>
      </w:r>
      <w:r>
        <w:t>е средство весом сумма, что согласно заключению эксперта   № 1/309 от дата является наркотическим средством каннабис (марихуана), тем самым, совершил административное правонарушение, предусмотренное  ч.1 ст.6.8 КоАП РФ.</w:t>
      </w:r>
    </w:p>
    <w:p w:rsidR="00A77B3E">
      <w:r>
        <w:t>В судебном заседании фио, которому р</w:t>
      </w:r>
      <w:r>
        <w:t xml:space="preserve">азъяснены права, предусмотренные ст. 25.1 Кодекса РФ об АП и ст. 51 Конституции РФ, свою вину признал, в содеянном раскаялся, не отрицал, обстоятельств административного правонарушения изложенных в протоколе об административном правонарушении. Подтвердил, </w:t>
      </w:r>
      <w:r>
        <w:t xml:space="preserve">что он действительно незаконно хранил без цели сбыта для личного потребления наркотическое средство для собственного потребления. </w:t>
      </w:r>
    </w:p>
    <w:p w:rsidR="00A77B3E">
      <w:r>
        <w:tab/>
        <w:t>Выслушав фио, исследовав материалы дела об административном правонарушении, мировой судья приходит к следующему.</w:t>
      </w:r>
    </w:p>
    <w:p w:rsidR="00A77B3E">
      <w:r>
        <w:t>Частью 1 ст</w:t>
      </w:r>
      <w:r>
        <w:t xml:space="preserve">атьи 6.8 КоАП РФ установлена административная ответственность за незаконные приобретение, хранение, перевозку, изготовление, переработку без цели сбыта наркотических средств, психотропных веществ или их аналогов, а также незаконные приобретение, хранение, </w:t>
      </w:r>
      <w:r>
        <w:t>перевозку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A77B3E">
      <w:r>
        <w:tab/>
        <w:t>Факт совершения фио административного правонарушения, предусмотренного ч. 1 ст. 6.</w:t>
      </w:r>
      <w:r>
        <w:t xml:space="preserve">8 КоАП РФ, и его виновность подтверждается исследованными в судебном заседании доказательствами:  </w:t>
      </w:r>
    </w:p>
    <w:p w:rsidR="00A77B3E">
      <w:r>
        <w:t>- протоколом об административном правонарушении серии 82 01 № 088074 от дата, который составлен уполномоченным должностным лицом в соответствии с требованиям</w:t>
      </w:r>
      <w:r>
        <w:t>и ст. 28.2 КоАП РФ. Копия протокола вручена фио (л.д. 2);</w:t>
      </w:r>
    </w:p>
    <w:p w:rsidR="00A77B3E">
      <w:r>
        <w:t>- рапортом фио ДПС ГИБДД МВД по адрес от дата (л.д. 5);</w:t>
      </w:r>
    </w:p>
    <w:p w:rsidR="00A77B3E">
      <w:r>
        <w:t>- рапортом о/у ОКОН ОМВД России по адрес (л.д. 4);</w:t>
      </w:r>
    </w:p>
    <w:p w:rsidR="00A77B3E">
      <w:r>
        <w:t>- рапортом врио начальника ОКОН ОМВД России по адрес (л.д. 3);</w:t>
      </w:r>
    </w:p>
    <w:p w:rsidR="00A77B3E">
      <w:r>
        <w:t>- копией рапорта дознавателя</w:t>
      </w:r>
      <w:r>
        <w:t xml:space="preserve"> ОД ОМВД России по адрес (л.д. 6);</w:t>
      </w:r>
    </w:p>
    <w:p w:rsidR="00A77B3E">
      <w:r>
        <w:t>- объяснениями фио от дата (л.д. 7);</w:t>
      </w:r>
    </w:p>
    <w:p w:rsidR="00A77B3E">
      <w:r>
        <w:t>- письменными объяснениями фио от дата (л.д. 9-11);</w:t>
      </w:r>
    </w:p>
    <w:p w:rsidR="00A77B3E">
      <w:r>
        <w:t>- протоколом осмотра места происшествия от дата (л.д. 12-14);</w:t>
      </w:r>
    </w:p>
    <w:p w:rsidR="00A77B3E">
      <w:r>
        <w:t>- фототаблицей (л.д. 15-16);</w:t>
      </w:r>
    </w:p>
    <w:p w:rsidR="00A77B3E">
      <w:r>
        <w:t>- постановлением о назначении судебной эк</w:t>
      </w:r>
      <w:r>
        <w:t>спертизы от дата (л.д. 17);</w:t>
      </w:r>
    </w:p>
    <w:p w:rsidR="00A77B3E">
      <w:r>
        <w:t>- копией паспорта (л.д. 21-22);</w:t>
      </w:r>
    </w:p>
    <w:p w:rsidR="00A77B3E">
      <w:r>
        <w:t>-протоколом 50 ОВ № 075443 от дата о личном досмотре, досмотре вещей, находящихся при физическом лице (л.д. 24);</w:t>
      </w:r>
    </w:p>
    <w:p w:rsidR="00A77B3E">
      <w:r>
        <w:t>- письменными объяснениями фио от дата (л.д. 25);</w:t>
      </w:r>
    </w:p>
    <w:p w:rsidR="00A77B3E">
      <w:r>
        <w:t>- письменными объяснениями фио от</w:t>
      </w:r>
      <w:r>
        <w:t xml:space="preserve"> дата (л.д. 26);</w:t>
      </w:r>
    </w:p>
    <w:p w:rsidR="00A77B3E">
      <w:r>
        <w:t>- письменными объяснениями фио от дата (л.д. 27);</w:t>
      </w:r>
    </w:p>
    <w:p w:rsidR="00A77B3E">
      <w:r>
        <w:t>- протоколом осмотра места происшествия от дата (л.д. 28-30);</w:t>
      </w:r>
    </w:p>
    <w:p w:rsidR="00A77B3E">
      <w:r>
        <w:t>- фототаблицей от дата (л.д. 33-34);</w:t>
      </w:r>
    </w:p>
    <w:p w:rsidR="00A77B3E">
      <w:r>
        <w:t>- постановлением о назначении судебной экспертизы материалов, веществ и изделий от дата (л</w:t>
      </w:r>
      <w:r>
        <w:t>.д. 38);</w:t>
      </w:r>
    </w:p>
    <w:p w:rsidR="00A77B3E">
      <w:r>
        <w:t>- заключением эксперта № 1/309 от дата, согласно выводам, которого представленное на экспертизу вещество массой 1,70 г. (в пересчете на высушенное вещество) является наркотическим средством каннабис (марихуана) (л.д.41-44);</w:t>
      </w:r>
    </w:p>
    <w:p w:rsidR="00A77B3E">
      <w:r>
        <w:t xml:space="preserve">- копией постановления </w:t>
      </w:r>
      <w:r>
        <w:t>об отказе в возбуждении уголовного дела от дата (л.д. 47);</w:t>
      </w:r>
    </w:p>
    <w:p w:rsidR="00A77B3E">
      <w:r>
        <w:t>-справкой на физическое лицо фио (л.д.48-49).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</w:t>
      </w:r>
      <w:r>
        <w:t xml:space="preserve">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 xml:space="preserve">Таким образом, действия фио необходимо квалифицировать по ч. 1 ст. 6.8 КоАП, как незаконное приобретение </w:t>
      </w:r>
      <w:r>
        <w:t>без цели сбыта наркотических веществ.</w:t>
      </w:r>
    </w:p>
    <w:p w:rsidR="00A77B3E">
      <w:r>
        <w:t>При назначении наказания учитывается характер совершенного правонарушения, личность виновного, его имущественное и семейное положение.</w:t>
      </w:r>
    </w:p>
    <w:p w:rsidR="00A77B3E">
      <w:r>
        <w:t>Вину в совершении правонарушения признал, что суд относит к числу смягчающих ответс</w:t>
      </w:r>
      <w:r>
        <w:t>твенность обстоятельств.</w:t>
      </w:r>
    </w:p>
    <w:p w:rsidR="00A77B3E">
      <w:r>
        <w:t>Обстоятельств,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 лица, в отношении которого ведется производство по делу об административном правонар</w:t>
      </w:r>
      <w:r>
        <w:t xml:space="preserve">ушении, считаю возможным назначить ему наказание в виде штрафа, в минимальном размере, установленном санкцией ч. 1 ст. 6.8 КоАП РФ, с целью предупреждения совершения им новых правонарушений. </w:t>
      </w:r>
    </w:p>
    <w:p w:rsidR="00A77B3E">
      <w:r>
        <w:t xml:space="preserve">Оснований для назначения иного, более строго вида наказания, по </w:t>
      </w:r>
      <w:r>
        <w:t>мнению мирового судьи, не имеется.</w:t>
      </w:r>
    </w:p>
    <w:p w:rsidR="00A77B3E">
      <w:r>
        <w:t xml:space="preserve">В соответствии с положениями ч. 2.1 ст. 4.1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</w:t>
      </w:r>
      <w:r>
        <w:t xml:space="preserve">об их прекурсорах лицу, признанному больным наркоманией либо потребляющему </w:t>
      </w:r>
      <w:r>
        <w:t xml:space="preserve">наркотические средства или психотропные вещества без назначения врача либо новые потенциально опасные психоактивные вещества, судья может возложить на такое лицо обязанность пройти </w:t>
      </w:r>
      <w:r>
        <w:t>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</w:t>
      </w:r>
      <w:r>
        <w:t>ществ.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>Мировой судья не усматривает оснований для возложения на фио обязаннос</w:t>
      </w:r>
      <w:r>
        <w:t xml:space="preserve">ти, предусмотренной ч. 2.1 ст. 4.1 КоАП РФ, ввиду отсутствия данных, свидетельствующих о систематическом потреблении им наркотических или иных запрещенных веществ без назначения врача. </w:t>
      </w:r>
    </w:p>
    <w:p w:rsidR="00A77B3E">
      <w:r>
        <w:t>Срок давности привлечения к административной ответственности не истек.</w:t>
      </w:r>
    </w:p>
    <w:p w:rsidR="00A77B3E">
      <w:r>
        <w:t>Обстоятельств, влекущих прекращение производства по делу либо освобождения лица от ответственности, - не установлено.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ПОСТАНОВИЛ:</w:t>
      </w:r>
    </w:p>
    <w:p w:rsidR="00A77B3E">
      <w:r>
        <w:t xml:space="preserve">                                                 </w:t>
      </w:r>
    </w:p>
    <w:p w:rsidR="00A77B3E">
      <w:r>
        <w:t xml:space="preserve">Признать фио виновным в совершении административного правонарушения, предусмотренного ч. 1 ст. 6.8 Кодекса Российской Федерации об административных правонарушениях, и назначить ему административное наказание в виде штрафа в размере сумма. </w:t>
      </w:r>
    </w:p>
    <w:p w:rsidR="00A77B3E">
      <w:r>
        <w:t xml:space="preserve">Штраф подлежит </w:t>
      </w:r>
      <w:r>
        <w:t>перечислению на следующие реквизиты: Юридический адрес: адрес... Почтовый адрес: адрес...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</w:t>
      </w:r>
      <w:r>
        <w:t>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041076030024500149230</w:t>
      </w:r>
      <w:r>
        <w:t>6103, «Назначение платежа: «штраф по делу об административном правонарушении по постановлению № 5-24-149/2023».</w:t>
      </w:r>
    </w:p>
    <w:p w:rsidR="00A77B3E">
      <w:r>
        <w:t xml:space="preserve">Разъяснить, что в соответствии с ч. 1 ст. 20.25 КоАП РФ неуплата административного штрафа в течение 60 дней влечет наложение  административного </w:t>
      </w:r>
      <w:r>
        <w:t>штрафа в двукратном размере  суммы  неуплаченного административного штрафа, но не сумма прописью, либо административный  арест 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Алуштин</w:t>
      </w:r>
      <w:r>
        <w:t>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                                               </w:t>
      </w:r>
      <w:r>
        <w:t xml:space="preserve">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BC3"/>
    <w:rsid w:val="007B2BC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