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...165/...</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tab/>
        <w:t>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в отношении </w:t>
      </w:r>
    </w:p>
    <w:p w:rsidR="00A77B3E">
      <w:r>
        <w:t>фио, паспортные данные, адрес, АР адрес; гражданина РФ; не женатого; на иждивении несовершеннолетних детей не имеющего; инвалидность отрицающего; неработающего; зарегистрированного и проживающего по адресу: адрес,                       адрес,</w:t>
      </w:r>
    </w:p>
    <w:p w:rsidR="00A77B3E">
      <w:r>
        <w:t>по ч. 1 ст. 6.9 Кодекса Российской Федерации об административных правонарушениях (далее по тексту – КоАП РФ),</w:t>
      </w:r>
    </w:p>
    <w:p w:rsidR="00A77B3E"/>
    <w:p w:rsidR="00A77B3E">
      <w:r>
        <w:t xml:space="preserve"> </w:t>
        <w:tab/>
        <w:tab/>
        <w:tab/>
        <w:tab/>
        <w:tab/>
        <w:t xml:space="preserve">  У С Т А Н О В И Л:</w:t>
      </w:r>
    </w:p>
    <w:p w:rsidR="00A77B3E"/>
    <w:p w:rsidR="00A77B3E">
      <w:r>
        <w:t>дата... в время гражданин фио, находясь по адресу: адрес,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имеются основания полагать что он потребил наркотические средства либо психотропные вещества без назначения врача либо новые потенциально опасные психотропные вещества. Тем самым совершил административное правонарушение, предусмотренное ч. 1 ст.6.9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раскаялся в содеянном, пояснил, что он дата... находясь по адресу: адрес, адрес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Просил суд назначить ему минимальное наказание в виде штрафа. </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 xml:space="preserve">Факт совершения фио административного правонарушения, предусмотренного ч.1 ст.6.9 КоАП РФ, и его виновность подтверждаются исследованными в судебном заседании доказательствами: протоколом об административном правонарушении от дата..., с которым фио был ознакомлен (л.д. 1); рапортом дежурного ДЧ ОМВД России по адрес от дата... (л.д. 4); рапортом дежурного ДЧ ОМВД России по адрес от дата...                             (л.д. 6); письменными объяснениями фио от дата... (л.д. 8); протоколом о направлении на медицинское освидетельствование от дата...  согласно которого, фио отказался от прохождения медицинского освидетельствования (л.д. 10); письменными объяснениями фио от дата... (л.д. 14); компакт-диском с видеозаписью (л.д. 13); справкой на физическое лицо (л.д. 15). </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Действия фио квалифицируются судом по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Его вина подтверждается письменными материалами дела в их совокупности. Представленные материалы составлены в соответствии с требованиями КоАП РФ, изложенные в них обстоятельства, сомнений не вызывают.</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раскаяние лица, совершившего административное правонарушение.  </w:t>
      </w:r>
    </w:p>
    <w:p w:rsidR="00A77B3E">
      <w:r>
        <w:t xml:space="preserve">Обстоятельств, отягчающих административную ответственность, судом не установлено.  </w:t>
      </w:r>
    </w:p>
    <w:p w:rsidR="00A77B3E">
      <w:r>
        <w:tab/>
        <w:t xml:space="preserve">Суд принял во внимание, что ранее фио не привлекался к ответственности за употребление и хранение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сумма      </w:t>
      </w:r>
    </w:p>
    <w:p w:rsidR="00A77B3E">
      <w:r>
        <w:t xml:space="preserve"> </w:t>
        <w:tab/>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ранее фио не привлекался к ответственности за употребление или хранение наркотических веществ; пояснил, что в настоящее время он не 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r>
        <w:t xml:space="preserve">                                                                </w:t>
      </w:r>
    </w:p>
    <w:p w:rsidR="00A77B3E">
      <w:r>
        <w:t xml:space="preserve">  ПОСТАНОВИЛ:</w:t>
      </w:r>
    </w:p>
    <w:p w:rsidR="00A77B3E"/>
    <w:p w:rsidR="00A77B3E">
      <w:r>
        <w:t>Признать фио виновным в совершении административного правонарушения, предусмотренного ч.1 ст.6.9 КоАП РФ, и назначить ему административное наказание в виде  административного штрафа в размере  сумма (сумма прописью).</w:t>
      </w:r>
    </w:p>
    <w:p w:rsidR="00A77B3E">
      <w:r>
        <w:tab/>
        <w:t xml:space="preserve">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0410760300245001652406110. Назначение платежа: «штраф по делу об административном правонарушении по постановлению №5-24-165/...». </w:t>
      </w:r>
    </w:p>
    <w:p w:rsidR="00A77B3E">
      <w:r>
        <w:t xml:space="preserve">            Квитанцию об уплате административного штрафа  необходимо представить в судебный участок № 24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