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5-24-175/2023</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ОР ДПС ГИБДД МВД по адрес, в отношении </w:t>
      </w:r>
    </w:p>
    <w:p w:rsidR="00A77B3E">
      <w:r>
        <w:t>... фио, паспортные данные, ЧИ АССР, зарегистрированного и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с Украиной Симферополь-Алушта-Ялта» 162 км. + 500 м.,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если такие действия (бездействие) не содержат уголовно наказуемого деяния, то есть фио совершил административное правонарушение, предусмотренное ч. 1 ст. 12.26 КоАП РФ.</w:t>
      </w:r>
    </w:p>
    <w:p w:rsidR="00A77B3E">
      <w:r>
        <w:t>фио в судебное заседание не явился, о дате, времени и месте судебного заседания извещен надлежащим образом, посредством телефонограммы, копия которой имеется в материалах дела и зарегистрирована в журнале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             </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явился следующий признак: резкое изменение окраски кожных покровов лица,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183950 от дата, из которого следует, что фио дата в время на адрес с Украиной Симферополь-Алушта-Ялта» 162 км. + 500 м.,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если такие действия (бездействие) не содержат уголовно наказуемого деяния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051109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адрес № 001358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мер обеспечения производства по делу об административном правонарушении, при просмотре которой видно, как уполномоченное должностное лицо ГИБДД отстраняет ...фио от управления транспортным средством, разъясняет ему права, предусмотренные ст. 25.1 КоАП РФ, а также содержание             ст. 51 Конституции РФ, и предлагает пройти освидетельствование на месте при помощи технического средства, от чего тот отказывается, затем – медицинское освидетельствование в помещении медицинской организации, от чего                   фио также отказался (л.д. 13).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сроком на             1 (один) год и 6 (шесть) месяцев.</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18810491236000002336.</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