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</w:t>
      </w:r>
    </w:p>
    <w:p w:rsidR="00A77B3E">
      <w:r>
        <w:t xml:space="preserve">   ...196/...</w:t>
      </w:r>
    </w:p>
    <w:p w:rsidR="00A77B3E">
      <w:r>
        <w:t xml:space="preserve"> 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 xml:space="preserve">        дата...                                                               адрес</w:t>
      </w:r>
    </w:p>
    <w:p w:rsidR="00A77B3E"/>
    <w:p w:rsidR="00A77B3E">
      <w:r>
        <w:t xml:space="preserve">        Мировой судья судебного участка ...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  фио,</w:t>
      </w:r>
    </w:p>
    <w:p w:rsidR="00A77B3E">
      <w:r>
        <w:t xml:space="preserve">              рассмотрев дело об административном правонарушении, предусмотренном ст.12.27 ч.2 КоАП РФ, в отношении:</w:t>
      </w:r>
    </w:p>
    <w:p w:rsidR="00A77B3E">
      <w:r>
        <w:t xml:space="preserve">              фио, паспортные данные, зарегистрированного по адресу: адрес, проживающего по адресу: адрес, не работающего; не женатого, на иждивении несовершеннолетних детей не имеющего; инвалидность отрицающего; </w:t>
      </w:r>
    </w:p>
    <w:p w:rsidR="00A77B3E">
      <w:r>
        <w:t xml:space="preserve">                                                               УСТАНОВИЛ:</w:t>
      </w:r>
    </w:p>
    <w:p w:rsidR="00A77B3E">
      <w:r>
        <w:t>дата... в время фио, управляя транспортным средством марка автомобиля, государственный регистрационный знак ..., на 181 км + 700 м адрес с Херсонской областью-Симферополь-...», осуществляя движение задним ходом, допустил столкновение с автомобилем марки марка автомобиля государственный регистрационный знак ... под управлением фио, повредив его, после чего в нарушение п. 2.5, 2.6.1 ПДД РФ, оставил место дорожно-транспортного происшествия (далее по тексту - ДТП), участником которого являлся, при этом в его действиях отсутствует уголовно наказуемое деяние. Тем самым, совершил  административное правонарушение, предусмотренное  ч.2 ст.12.27 КоАП РФ.</w:t>
      </w:r>
    </w:p>
    <w:p w:rsidR="00A77B3E">
      <w:r>
        <w:t xml:space="preserve">фио в судебном заседании, которому разъяснены права, предусмотренные                 ст. 25.1 Кодекса РФ об АП и ст. 51 Конституции РФ, в услугах адвоката (защитника), не нуждается, отводов не заявил, в судебном заседании свою вину в совершении административного правонарушения признал в полном объеме, в содеянном раскаялся, не отрицал факт ДТП, в результате которого  он совершил столкновение с транспортным средством под управлением фио, и тот факт, что он действительно оставил место ДТП, участником которого являлся. Просил его строго не наказывать. </w:t>
      </w:r>
    </w:p>
    <w:p w:rsidR="00A77B3E">
      <w:r>
        <w:t>Потерпевшая - фио о времени и месте рассмотрения дела извещена надлежащим образом, в материалах дела имеется ходатайство о рассмотрении дела в ее отсутствие. Суд считает возможным в силу п.4 ч.1 ст.29.7 КоАП РФ рассмотреть  дело об административном правонарушении  в отсутствие фио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 фио,  исследовав материалы дела, мировой судья усматривает в действиях фио. состав административного правонарушения, предусмотренного ч. 2 ст. 12.27 КоАП РФ, исходя из следующего. </w:t>
      </w:r>
    </w:p>
    <w:p w:rsidR="00A77B3E">
      <w:r>
        <w:t>Выслушав лицо в отношении которого ведется производство по делу об административном правонарушении, исследовав материалы дела, и, оценив представленные доказательства, суд приходит  к следующему.</w:t>
      </w:r>
    </w:p>
    <w:p w:rsidR="00A77B3E"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 xml:space="preserve">Частью 2 статьи 12.27 Кодекса Российской Федерации об административных правонарушениях установлена административная ответственность за оставление </w:t>
      </w:r>
    </w:p>
    <w:p w:rsidR="00A77B3E"/>
    <w:p w:rsidR="00A77B3E"/>
    <w:p w:rsidR="00A77B3E">
      <w:r>
        <w:t xml:space="preserve">водителем в нарушение Правил дорожного движения места дорожно-транспортного происшествия, участником которого он являлся. Правилами дорожного движения, утвержденными постановлением Совета Министров - Правительства Российской Федерации от дата N 1090 (далее - Правила, Правила дорожного движения), определено,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Пунктом 2.5 Правил дорожного движения, утвержденных Постановлением Совета Министров - Правительства Российской Федерации от дата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</w:p>
    <w:p w:rsidR="00A77B3E">
      <w: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Исходя из положений пунктов 2.5, 2.6,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 </w:t>
      </w:r>
    </w:p>
    <w:p w:rsidR="00A77B3E">
      <w:r>
        <w:t xml:space="preserve">Объектом правонарушения, предусмотренного частью 2 статьи 12.27 Кодекса Российской Федерации об административных правонарушениях, является установленный порядок управления, а также общественные отношения в сфере обеспечения безопасности дорожного движения.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 Лица, нарушившие Правила, несут ответственность в соответствии с действующим законодательством (пункт 1.6 Правил). </w:t>
      </w:r>
    </w:p>
    <w:p w:rsidR="00A77B3E">
      <w:r>
        <w:t xml:space="preserve">Факт совершения фио административного правонарушения, предусмотренного ст. 12.27 ч.2 КоАП РФ, и его виновность  подтверждается исследованными в судебном заседании доказательствами: </w:t>
        <w:tab/>
        <w:t xml:space="preserve"> </w:t>
      </w:r>
    </w:p>
    <w:p w:rsidR="00A77B3E">
      <w:r>
        <w:t>- протоколом об административном правонарушении серии 82 АП № 243324 от дата (л.д. 1);</w:t>
      </w:r>
    </w:p>
    <w:p w:rsidR="00A77B3E"/>
    <w:p w:rsidR="00A77B3E"/>
    <w:p w:rsidR="00A77B3E">
      <w:r>
        <w:t>- протоколом о задержании транспортного средства серии 82 ПЗ № 070889 от дата... (л.д. 2);</w:t>
      </w:r>
    </w:p>
    <w:p w:rsidR="00A77B3E">
      <w:r>
        <w:t>- копией протокола об административном правонарушении серии 82 АП № 243323 от дата... (л.д. 3);</w:t>
      </w:r>
    </w:p>
    <w:p w:rsidR="00A77B3E">
      <w:r>
        <w:t>- копией постановления по делу об административном правонарушении                                      № 188810082240000140901 от дата... (л.д. 4);</w:t>
      </w:r>
    </w:p>
    <w:p w:rsidR="00A77B3E">
      <w:r>
        <w:t>- копией схемы места совершения административного правонарушения от дата..., копией приложения к материалами дела об административном правонарушении от дата... (л.д. 5, 6);</w:t>
      </w:r>
    </w:p>
    <w:p w:rsidR="00A77B3E">
      <w:r>
        <w:t>- копией письменных объяснений фио от дата... (л.д. 7);</w:t>
      </w:r>
    </w:p>
    <w:p w:rsidR="00A77B3E">
      <w:r>
        <w:t>- копией письменных объяснений фио от дата... (л.д. 8);</w:t>
      </w:r>
    </w:p>
    <w:p w:rsidR="00A77B3E">
      <w:r>
        <w:t xml:space="preserve">- справкой инспектора по ИАЗ ОГИБДД ОМВД России по адрес от дата...                  (л.д. 12);  </w:t>
      </w:r>
    </w:p>
    <w:p w:rsidR="00A77B3E">
      <w:r>
        <w:t xml:space="preserve">- результатами поиска правонарушений (л.д. 13-14). 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Совокупность изложенных выше доказательств подтверждает, что фио умышленно покинул место дорожно-транспортного происшествия, участником которого он являлся. </w:t>
      </w:r>
    </w:p>
    <w:p w:rsidR="00A77B3E">
      <w:r>
        <w:t>Оставив место дорожно-транспортного происшествия,  фио совершил административное правонарушение, ответственность за которое предусмотрена частью 2 статьи 12.27  КоАП РФ.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 фио в соответствии с ч. 2 ст. 4.2 КоАП РФ, является признание вины и раскаяние в совершении правонарушения.</w:t>
      </w:r>
    </w:p>
    <w:p w:rsidR="00A77B3E">
      <w:r>
        <w:t xml:space="preserve">Обстоятельств, отягчающих административную ответственность фио, предусмотренным ч. 2 ст. 4.3 КоАП РФ, мировым судьей не установлено. </w:t>
      </w:r>
    </w:p>
    <w:p w:rsidR="00A77B3E">
      <w:r>
        <w:t xml:space="preserve">Принимая во внимание характер совершенного фио административного правонарушения, связанного с безопасностью дорожного движения, личность виновного лица, отсутствие обстоятельств, указанных в ст. 3.9 КоАП РФ, мировой судья полагает необходимым назначить фио наказание в виде административного ареста. </w:t>
      </w:r>
    </w:p>
    <w:p w:rsidR="00A77B3E">
      <w:r>
        <w:t>Сроки привлечения к ответственности, предусмотренные ст. 4.5 КоАП РФ, не истекли.</w:t>
      </w:r>
    </w:p>
    <w:p w:rsidR="00A77B3E">
      <w:r>
        <w:t xml:space="preserve">На основании изложенного, руководствуясь ст. 3.9, 23.1, 29.9, 29.10, 29.11 КоАП РФ, мировой судья </w:t>
      </w:r>
    </w:p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фио, паспортные данные виновным в совершении административного правонарушения, предусмотренного ч. 2 ст.12.27 КоАП РФ, и  назначить административное наказание  в виде   административного ареста сроком на  ....</w:t>
      </w:r>
    </w:p>
    <w:p w:rsidR="00A77B3E">
      <w:r>
        <w:t>Срок административного ареста фио исчислять с момента водворения, в специальное помещение ОМВД России по адрес, предназначенное для содержания лиц, подвергнутых административному аресту.</w:t>
      </w:r>
    </w:p>
    <w:p w:rsidR="00A77B3E">
      <w:r>
        <w:tab/>
        <w:t>Постановление подлежит немедленному исполнению.</w:t>
      </w:r>
    </w:p>
    <w:p w:rsidR="00A77B3E">
      <w:r>
        <w:t xml:space="preserve">             Постановление может быть обжаловано в Алуштинский городской суд через мирового судью судебного участка ... судебного района (г.адрес) в течение 10 суток со дня получения.</w:t>
      </w:r>
    </w:p>
    <w:p w:rsidR="00A77B3E"/>
    <w:p w:rsidR="00A77B3E">
      <w:r>
        <w:t xml:space="preserve">                  Мировой судья</w:t>
        <w:tab/>
        <w:tab/>
        <w:t xml:space="preserve">               </w:t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