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5-24-247/2022</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представителя правонарушителя – фио, действующей на основании доверенности № 82АА2805153 от дата,</w:t>
      </w:r>
    </w:p>
    <w:p w:rsidR="00A77B3E">
      <w:r>
        <w:t>рассмотрев материалы дела об административном правонарушении, поступившие из ОР ДПС ГИБДД по адрес, в отношении:</w:t>
      </w:r>
    </w:p>
    <w:p w:rsidR="00A77B3E">
      <w:r>
        <w:t xml:space="preserve">фио, паспортные данные, зарегистрированного по адресу: адрес, адрес , проживающего по адресу: адрес,  официально не трудоустроенного, </w:t>
      </w:r>
    </w:p>
    <w:p w:rsidR="00A77B3E">
      <w:r>
        <w:t>привлекаемого к административной ответственности 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а/д границе с Украиной Симферополь-Алушта-Ялта 162км.+500 адресА управлял автомобилем марки Митсубиси Лансер, государственный регистрационный знак ... находясь в состоянии алкогольного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В судебное заседание лицо, в отношении которого ведется производство по делу об административном правонарушении, фио, не явился, о дате и времени судебного заседания извещен надлежащим образом.</w:t>
      </w:r>
    </w:p>
    <w:p w:rsidR="00A77B3E">
      <w:r>
        <w:t>В соответствии с ч. 2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ab/>
        <w:t>Учитывая изложенное и принимая во внимание, что представленных материалов достаточно для рассмотрения дела по существу, суд признает явку фио в судебное заседание необязательной и считает возможным рассмотреть дело в его отсутствие.</w:t>
      </w:r>
    </w:p>
    <w:p w:rsidR="00A77B3E">
      <w:r>
        <w:t>Представитель фио – фио в судебном заседании заявила ходатайство о признании доказательств недопустимыми и прекращении производства по делу. А именно, что отстранение от управления транспортным средством, а также составление соответствующего протокола происходило без участия понятых. В материалах дела имеется чек с результатами показания прибора «Алкотектор Юпитер» №000210, который находится в непригодном состоянии, также в протоколе не указано точное показание прибора, а лишь указано, что выдыхаемом воздухе было более 0,160 мг/л, что также не подтверждает точный и четкий результат проведения освидетельствования на состояние алкогольного опьянения. С данными проведенного освидетельствования на месте остановки транспортного средства с помощью технического средства измерения не согласна, так как фио не было продемонстрировано опломбированное средство измерения с читаемым клеймом государственного поверителя, чем сотрудник ГИБДД нарушил порядок процедуры освидетельствования на состояние алкогольного опьянения, также сотрудник ГИБДД не уточнил у фио об употреблении лекарственных препаратов и спреев ротовой полости, что может иметь влияние на результат измерения этанола. Отбор пробы выдыхаемого воздуха был проведён без соблюдения инструкции по эксплуатации используемого специального технического средства.</w:t>
      </w:r>
    </w:p>
    <w:p w:rsidR="00A77B3E">
      <w:r>
        <w:t>Определением мирового судьи от дата в удовлетворении ходатайства представителя фио - фио о признании недопустимым доказательством по делу: протокола об административном правонарушении серии 82 АП               № 156140 от дата; чека с результатами показаний прибора Алкотектора Юпитер                № 000210, отказано.</w:t>
      </w:r>
    </w:p>
    <w:p w:rsidR="00A77B3E">
      <w:r>
        <w:t>В судебном заседании должностное лицо, составившее протокол об административном правонарушении – инспектор дорожно-патрульной службы МВД по адрес фио, подтвердил законность составленных протоколов, также указал, что  фио с результатами освидетельствования на состояние алкогольного опьянения был согласен, правильность внесенных в акт освидетельствования на состояние алкогольного опьянения данных подтвердил личной подписью и данное действие было зафиксировано видеозаписью.</w:t>
      </w:r>
    </w:p>
    <w:p w:rsidR="00A77B3E">
      <w:r>
        <w:t>Выслушав объяснения представителя лица, в отношении которого ведется производство по делу об административном правонарушении, свидетеля, исследовав письменные материалы дела об административном правонарушении, суд приходит к следующему.</w:t>
      </w:r>
    </w:p>
    <w:p w:rsidR="00A77B3E">
      <w:r>
        <w:t>В соответствии с ч. 1, 2 ст. 26.2 КоАП РФ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Установлено, что дата в время на а/д границе с Украиной Симферополь-Алушта-Ялта 162км.+500 адресА управлял автомобилем марки «Митсубиси Лансер», государственный регистрационный знак ... находясь в состоянии алкогольного опьянения. Состояние опьянения установлено в результате проведения освидетельствования прибором «Юпитер», показание прибора составило более 0,160 мл/л.</w:t>
      </w:r>
    </w:p>
    <w:p w:rsidR="00A77B3E">
      <w:r>
        <w:tab/>
        <w:t>Согласно примечанию к ст. 12.8 Кодекса РФ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ab/>
        <w:t>Судом рассмотрены доводы защитника фио о том, что приобщенный к акту чек не читаем и поэтому не может быть учтен в качестве допустимого доказательства.</w:t>
        <w:tab/>
        <w:t>Установлено, что приобщенный к акту освидетельствования бумажный носитель, действительно, в настоящее время плохо читаем. Для проверки доводов защитника судом были истребованы сохраненные в памяти прибора данные. По запросу суда на судебный участок поступил дубликат чека, в котором содержится аналогичный результат, что и в акте - 0,454 мг/л. Суд принимает указанный дубликат в качестве одного из доказательств по делу, поскольку он содержит все необходимые сведения и поступил из уполномоченного органа, следовательно, является относимым и допустимым доказательством, сомнений в его достоверности у суда не возникает.</w:t>
      </w:r>
    </w:p>
    <w:p w:rsidR="00A77B3E">
      <w:r>
        <w:tab/>
        <w:t xml:space="preserve">Кроме того, согласно требованиям п. 9 Правил, результаты освидетельствования на состояние алкогольного опьянения отражаются в акте освидетельствования на состояние алкогольного опьянения. Каких-либо доказательств, дающих основания сомневаться в том, что в протоколе об административном правонарушении и в акте освидетельствования, составленном в отношении фио, содержатся иные результаты, чем отражены на бумажном носителе (и наоборот), суду не представлено. </w:t>
      </w:r>
    </w:p>
    <w:p w:rsidR="00A77B3E">
      <w:r>
        <w:t>Согласно акта освидетельствования на состояние алкогольного опьянения 82АО№01332 у фио установлено состояние опьянения. Исследование было проведено с помощью анализатора паров этанола в выдыхаемом воздухе, показания прибора составили 0,454 мг/л. (что превышает 0,16 мг/л) фио с результатом освидетельствования был согласн, что подтверждается рукописным текстом и личной подписью. Основанием для проведения освидетельствования послужило наличие запаха алкоголя изо рта.</w:t>
      </w:r>
    </w:p>
    <w:p w:rsidR="00A77B3E">
      <w:r>
        <w:t>При проведении освидетельствования осуществлялась видеозапись, из которой усматривается, что фио был предъявлен прибор для проведения освидетельствования, техническая документация, Прибор был включен перед проведением освидетельствования. Инспектором было дано разъяснение о порядке осуществления выдоха. В связи с прекращением выдохов и недостаточным объемом выдыхаемого воздуха, измерение осуществлялось повторно. Кроме фио никто не осуществлял выдохов в прибор измерения, мундштук был распечатан из упаковки непосредственно перед проведением освидетельствования.</w:t>
      </w:r>
    </w:p>
    <w:p w:rsidR="00A77B3E">
      <w:r>
        <w:t>В материалах дела имеется свидетельство о поверке анализатора паров этанола в выдыхаемом воздухе «Алкотектор» №000210 , описание средства измерения и руководство по эксплуатации. Данных подтверждающих неисправность прибора не представлено. Анализатор паров этанола в выдыхаемом воздухе «Алкотектор» в исполнении Юпитер-К» регистрационный№ 30041-12, заводской серийный № 000210 исправен.</w:t>
      </w:r>
    </w:p>
    <w:p w:rsidR="00A77B3E">
      <w:r>
        <w:t>После проведенного освидетельствования и ознакомления фио с его результатами было уточнено, согласен ли он с его результатами.</w:t>
      </w:r>
    </w:p>
    <w:p w:rsidR="00A77B3E">
      <w:r>
        <w:t>Нарушение процедуры проведения освидетельствования на состояние опьянения при рассмотрении ходатайства не установлено, оно проведено уполномоченным лицом, 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от дата N 475.</w:t>
      </w:r>
    </w:p>
    <w:p w:rsidR="00A77B3E">
      <w:r>
        <w:t>Факт управления автомобилем с признаками опьянения подтверждается протоколом об отстранении от управления транспортным средством, согласно которому                       фио был отстранен сотрудниками ДПС ГИБДД от управления транспортным средством.</w:t>
      </w:r>
    </w:p>
    <w:p w:rsidR="00A77B3E">
      <w:r>
        <w:tab/>
        <w:t>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156140 от дата, который составлен уполномоченным должностным лицом в соответствии с требованиями ст. 28.2 КоАП РФ (л.д. 1). Протокол составлен уполномоченным лицом, копия протокола вручена фио под видеозапись. Существенных недостатков, которые могли бы повлечь его недействительность, протокол не содержит;</w:t>
      </w:r>
    </w:p>
    <w:p w:rsidR="00A77B3E">
      <w:r>
        <w:t>- протоколом об отстранении от управления транспортным средством серии 82 ОТ № 038456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3);</w:t>
      </w:r>
    </w:p>
    <w:p w:rsidR="00A77B3E">
      <w:r>
        <w:t>- актом освидетельствования на состояние алкогольного опьянения серии 82 АО телефон от 09.телефон г., с применением технического средства измерения, в результате которого на момент освидетельствования было установлено состояние алкогольного опьянения фио, показания прибора – 0,454 мг/л (л.д. 4);</w:t>
      </w:r>
    </w:p>
    <w:p w:rsidR="00A77B3E">
      <w:r>
        <w:t>- бумажным носителем с записью результатов исследования, согласно которого наличие абсолютного этилового спирта на один литр выдыхаемого фио воздуха составило 0,454 мг/л, при допустимом наличии абсолютного этилового спирта в концентрации 0,160 мг/л, согласно примечанию к ст. 12.8 Кодекса РФ об административных правонарушениях (л.д.5);</w:t>
      </w:r>
    </w:p>
    <w:p w:rsidR="00A77B3E">
      <w:r>
        <w:t xml:space="preserve">- протоколом о задержании транспортного средства №82 ПЗ №061927 (л.д.6); </w:t>
      </w:r>
    </w:p>
    <w:p w:rsidR="00A77B3E">
      <w:r>
        <w:t>- видеозаписью мер обеспечения производства по делу об административном правонарушении (л.д. 13).</w:t>
      </w:r>
    </w:p>
    <w:p w:rsidR="00A77B3E">
      <w:r>
        <w:tab/>
        <w:t>Протокол об административном правонарушении и другие процессуальные документы составлены в соответствии с требованиями  КоАП РФ, копии протоколов вручены фио под видеозапись.</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Срок давности привлечения лица к административной ответственности, установленный ст. 4.5 КоАП РФ, не истек. Иных обстоятельств, исключающих производство по делу об административном правонарушении, в соответствии со ст.24.5 КоАП РФ, судом не установлено.</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Обстоятельств, смягчающих и отягчающих ответственность,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-03100643000000017500; банк получателя – Отделение адрес Банка России; ОКТМО телефон, ИНН телефон, БИК телефон, К/сч 40102810645370000035, наименование платежа – УИН 18810491226000003805, КБК 18811601123010001140.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Мировой судья               </w:t>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