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...247/...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..., паспортные данные, работающего ... адрес и адрес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адрес и адрес (адрес местонахождения: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 полугодие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 полугодие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 До начала судебного заседания подал ходатайство о рассмотрении дела об административном правонарушении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79791071706240016693.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