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5-24-248/2023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России по адрес, в отношении </w:t>
      </w:r>
    </w:p>
    <w:p w:rsidR="00A77B3E">
      <w:r>
        <w:t>фио, паспортные данные, УССР, УССР, гражданина РФ, женатого, имеющего на иждивении одного малолетнего ребенка, официально не трудоустроенного, зарегистрированного и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адрес с адрес – Симферополь-Алушта – Ялта» 162км+500м управляя автомобилем марки «...»,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184372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048076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001321 от дата, согласно которому он отказался от прохождения медицинского освидетельствования (л.д. 4);</w:t>
      </w:r>
    </w:p>
    <w:p w:rsidR="00A77B3E">
      <w:r>
        <w:t>- справкой старшего  инспектора группы по фио ДПС ГИБДД МВД по адрес от дата, согласно которой фио ранее не подвергался наказаниям по ст.ст. 12.8, 12.26 КоАП РФ, а также по частям 2, 4, 6 ст. 264, ст. 264.1 УК РФ  (л.д. 8);</w:t>
      </w:r>
    </w:p>
    <w:p w:rsidR="00A77B3E">
      <w:r>
        <w:t>- копией водительского удостоверения на имя фио, а также копией свидетельства о регистрации транспортного средства (л.д. 9);</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 п. 1 ч. 1 ст. 4.2 КоАП РФ судом признается раскаяние лица, совершившего административное правонарушение, а также нахождение на иждивении малолетнего ребенка.</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один год шесть месяцев,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фио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л/с 04751А92590, к/с 03100643000000017500,                                           ЕКС 40102810645370000035, наименование платежа – УИН 18810491236000003049.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