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...-274/...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дата...</w:t>
        <w:tab/>
        <w:t xml:space="preserve">                                                   адрес</w:t>
      </w:r>
    </w:p>
    <w:p w:rsidR="00A77B3E"/>
    <w:p w:rsidR="00A77B3E">
      <w:r>
        <w:t xml:space="preserve">Мировой судья судебного участка № ...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 Кишлак, Кугай адрес, гражданина Российской Федерации, паспортные данные выдан ... России по адрес в адрес, код подразделения телефон, официально не трудоустроенного, зарегистрированного и проживающего по адресу: адрес,</w:t>
      </w:r>
    </w:p>
    <w:p w:rsidR="00A77B3E">
      <w:r>
        <w:t xml:space="preserve">по ст. 14.26 КоАП РФ, </w:t>
      </w:r>
    </w:p>
    <w:p w:rsidR="00A77B3E">
      <w:r>
        <w:t>УСТАНОВИЛ:</w:t>
      </w:r>
    </w:p>
    <w:p w:rsidR="00A77B3E"/>
    <w:p w:rsidR="00A77B3E">
      <w:r>
        <w:t>фио дата... в время в районе дома ... по адрес, адрес, адрес, осуществлял прием лома и отходы черных металлов, без соответствующих разрешительных документов, чем нарушил Правила обращения с ломом и отходами черных металлов и их отчуждения, утвержденные Постановлением Правительства РФ от дата № ... то есть совершил административное правонарушение, предусмотренное ст. 14.26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телефонограммы. До начала судебного заседания подал заявление о рассмотрении дела об административном правонарушении в его отсутствие, просил назначить минимальное наказание.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В соответствии со статьей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таковой.</w:t>
      </w:r>
    </w:p>
    <w:p w:rsidR="00A77B3E">
      <w:r>
        <w:t>Федеральным законом от дата N 89-ФЗ "Об отходах производства и потребления" (далее - Закон об отходах производства и потребления)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>
      <w:r>
        <w:t xml:space="preserve">Статьей 13.1 Закона об отходах производства и потребления определено, что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 Правила обращения с ломом и отходами черных металлов и их отчуждения устанавливаются Правительством Российской Федерации. </w:t>
      </w:r>
    </w:p>
    <w:p w:rsidR="00A77B3E">
      <w:r>
        <w:t>В соответствии с п. 10, 11 "Правил обращения с ломом и отходами черных металлов и их отчуждения", утвержденных Постановлением Правительства РФ от дата N 369 прием лома и отходов черных металлов осуществляется с обязательным составлением на каждую партию лома и отходов приемосдаточного акта по форме согласно приложению N 1. Приемосдаточные акты регистрируются в книге учета приемосдаточных актов. Вместе с тем согласно требованиям п. 34 ст. 12 Федерального закона от дата N 99-ФЗ "О лицензировании отдельных видов деятельности" заготовка, хранение, переработка и реализация лома черных металлов, цветных металлов подлежит лицензированию.</w:t>
      </w:r>
    </w:p>
    <w:p w:rsidR="00A77B3E">
      <w:r>
        <w:t>Постановлением Правительства Российской Федерации от дата N 369 утверждены Правила обращения с ломом и отходами черных металлов и их отчуждения (далее - Правила), которые определяют порядок обращения (приема, учета, хранения, транспортировки) и отчуждения лома и отходов черных металлов на адрес.</w:t>
      </w:r>
    </w:p>
    <w:p w:rsidR="00A77B3E">
      <w:r>
        <w:t>Пунктом 2 Правил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>
      <w: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(пункт 3).</w:t>
      </w:r>
    </w:p>
    <w:p w:rsidR="00A77B3E">
      <w:r>
        <w:t xml:space="preserve"> Таким образом, прием физическими лицами лома и отходов черных металлов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>Мировой судья полагает, что вина фио полностью установлена и подтверждается совокупностью собранных по делу доказательств, а именно:</w:t>
      </w:r>
    </w:p>
    <w:p w:rsidR="00A77B3E">
      <w:r>
        <w:t xml:space="preserve">- протоколом об административном правонарушении серии 8201 № 194510 от дата...  (л.д. 2); протокол составлен уполномоченным лицом, копия протокола вручена фио; существенных недостатков, которые могли бы повлечь его недействительность, протокол не содержит; </w:t>
      </w:r>
    </w:p>
    <w:p w:rsidR="00A77B3E">
      <w:r>
        <w:t xml:space="preserve">- рапортом должностного лица ОМВД о выявлении факта совершенного правонарушения (л.д. 4); </w:t>
      </w:r>
    </w:p>
    <w:p w:rsidR="00A77B3E">
      <w:r>
        <w:t>- письменными объяснениями фио от дата... (л.д. 5);</w:t>
      </w:r>
    </w:p>
    <w:p w:rsidR="00A77B3E">
      <w:r>
        <w:t>- письменными объяснениями фио от дата... (л.д. 6);</w:t>
      </w:r>
    </w:p>
    <w:p w:rsidR="00A77B3E">
      <w:r>
        <w:t>- протоколом осмотра, помещений, территорий и находящихся там вещей, и документов от дата... (л.д. 7, 10);</w:t>
      </w:r>
    </w:p>
    <w:p w:rsidR="00A77B3E">
      <w:r>
        <w:t>- фототаблицей (л.д. 8,11,12);</w:t>
      </w:r>
    </w:p>
    <w:p w:rsidR="00A77B3E">
      <w:r>
        <w:t>- диском с видеозаписью (л.д. 9);</w:t>
      </w:r>
    </w:p>
    <w:p w:rsidR="00A77B3E">
      <w:r>
        <w:t>- сохранной распиской (л.д. 13);</w:t>
      </w:r>
    </w:p>
    <w:p w:rsidR="00A77B3E">
      <w:r>
        <w:t>- сведениями наименование организации (л.д. 14);</w:t>
      </w:r>
    </w:p>
    <w:p w:rsidR="00A77B3E">
      <w:r>
        <w:t>- актом наименование организации (л.д. 15);</w:t>
      </w:r>
    </w:p>
    <w:p w:rsidR="00A77B3E">
      <w:r>
        <w:t>-справкой на физическое лицо (л.д. 16).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Как установлено материалами данного дела, фио, как физическое лицо, не зарегистрированное в качестве индивидуального предпринимателя, нарушил правила обращения с ломом и отходами черных металлов, поскольку осуществлял транспортировку лома без разрешительных документов. 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статьи 14.26 КоАП РФ, как нарушение правил обращения с ломом и отходами цветных и черных металлов (приема, учета, хранения, транспортировки), а  также их отчуждения.</w:t>
      </w:r>
    </w:p>
    <w:p w:rsidR="00A77B3E">
      <w:r>
        <w:t>Установленных законом оснований для прекращения производства по делу об административном правонарушении не имеется.</w:t>
      </w:r>
    </w:p>
    <w:p w:rsidR="00A77B3E">
      <w:r>
        <w:t xml:space="preserve">При назначении административного наказания, суд учитывает тяжесть правонарушения, личность лица, в отношении которого ведется производство по делу об административных правонарушениях, обстоятельства совершения правонарушения, наличие смягчающих и отягчающих административную ответственность обстоятельств. </w:t>
      </w:r>
    </w:p>
    <w:p w:rsidR="00A77B3E">
      <w:r>
        <w:t>Обстоятельств смягчающих и отягчающих административную ответственность фио судом не установлено.</w:t>
      </w:r>
    </w:p>
    <w:p w:rsidR="00A77B3E">
      <w:r>
        <w:t>С учетом характера совершенного фио административного правонарушения, данных его личности, отсутствия обстоятельств, смягчающих и отягчающих административную ответственность, к правонарушителю необходимо применить административное наказание в виде штрафа, однако, в минимально предусмотренном санкцией данной части статьи размере.</w:t>
      </w:r>
    </w:p>
    <w:p w:rsidR="00A77B3E">
      <w:r>
        <w:t>В соответствии с пунктом 1 части 3 статьи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>
      <w:r>
        <w:t>Частью 1 ст. 3.7 КоАП РФ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77B3E">
      <w:r>
        <w:t>Исходя из положений данной нормы, конфискация применяется только в отношении орудий совершения или предметов административного правонарушения.</w:t>
      </w:r>
    </w:p>
    <w:p w:rsidR="00A77B3E">
      <w:r>
        <w:t>При этом по смыслу приведенных норм лом черных металлов подлежит конфискации в том, случае, если он являлся предметом административного правонарушения.</w:t>
      </w:r>
    </w:p>
    <w:p w:rsidR="00A77B3E">
      <w:r>
        <w:t>Как следует из протокола осмотра помещений, территорий от дата..., составленном в присутствии фио, акта от дата..., наименование организации приняло на ответственное хранение от старшего инспектора ГИАЗ ОМВД России по адрес лом черных металлов массой 25 кг.</w:t>
      </w:r>
    </w:p>
    <w:p w:rsidR="00A77B3E">
      <w:r>
        <w:t xml:space="preserve">Какие-либо доказательства, подтверждающие право собственности фио на изъятый лом черного металла массой 25 кг, в представленных материалах дела об административном правонарушении отсутствуют. </w:t>
      </w:r>
    </w:p>
    <w:p w:rsidR="00A77B3E">
      <w:r>
        <w:t>Мировой судья приходит к выводу о необходимости применения к фио дополнительного наказания в виде конфискации в доход государства имущества, которое явилось предметом административного правонарушения.</w:t>
      </w:r>
    </w:p>
    <w:p w:rsidR="00A77B3E">
      <w:r>
        <w:t>В связи с изложенным, мировой судья полагает необходимым назначить ему наказание в пределах санкции ст. 14.26 КоАП РФ, в виде штрафа, с ...</w:t>
      </w:r>
    </w:p>
    <w:p w:rsidR="00A77B3E">
      <w:r>
        <w:t>На основании вышеизложенного, руководствуясь ст.ст. 27.10, 29.9, 29.10, 29.11, 32.2 КоАП РФ, мировой судья</w:t>
      </w:r>
    </w:p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14.26 КоАП РФ, и назначить ему административное наказание в виде штрафа в размере сумма с ...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УИН 0410760300245002742414156, код бюджетной классификации КБК телефон телефон, назначение платежа: «штраф по делу об административном правонарушении ...-274/...».</w:t>
      </w:r>
    </w:p>
    <w:p w:rsidR="00A77B3E">
      <w:r>
        <w:t>Конфискацию предмета административного правонарушения – лома черных металлов массой 25 кг, находящегося на хранении на производственном адреснаименование организации (ИНН/КПП 9102173538/910201001, ОГРН 1159102066023, т/факс (365) 583564) (л.д. 15), обратить в доход государства.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