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5-24-279/2023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фио ДПС фио МВД по адрес, в отношении </w:t>
      </w:r>
    </w:p>
    <w:p w:rsidR="00A77B3E">
      <w:r>
        <w:t xml:space="preserve">фио, паспортные данные гражданина Российской Федерации; зарегистрированной по адресу: адрес и проживающей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 м адрес с Херсонской областью-Симферополь-Алушта-Ялта» (стационарный адрес фио) управлявшая автомобилем марки «...» государственный регистрационный знак ..., при наличии признаков опьянения (запах алкоголя изо рта, неустойчивость позы, нарушение речи) не выполнила законного требования уполномоченного должностного лица (инспектора ДПС фио)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нарушила п.2.3.2 Правил дорожного движения РФ, то есть совершила административное правонарушение, предусмотренное     ч. 1 ст.12.26 КоАП РФ.</w:t>
      </w:r>
    </w:p>
    <w:p w:rsidR="00A77B3E">
      <w:r>
        <w:t xml:space="preserve">фио в судебное заседание  не явилась, о времени и месте судебного заседания уведомлена надлежащим образом. </w:t>
      </w:r>
    </w:p>
    <w:p w:rsidR="00A77B3E">
      <w:r>
        <w:t xml:space="preserve">Представитель фио – фио в судебное заседание дата не явилась, о времени и месте судебного заседания уведомлена надлежащим образом. Ранее в прошлом судебном заседании, пояснила, что ее доверитель вину в совершении административного правонарушения, предусмотренного ч. 1 ст. 12.26 КоАП РФ, не признала, с правонарушением не согласилась. </w:t>
      </w:r>
    </w:p>
    <w:p w:rsidR="00A77B3E">
      <w:r>
        <w:t xml:space="preserve">Допрошенный при рассмотрении дела в качестве свидетеля инспектор ДПС фио МВД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фио МВД по адрес, неприязненных отношений с фио не имеется, ранее он данного гражданина не знал. Показал, что дата  в ночное время суток примерно около 01 час., точное время не помнит, при несении службы на адрес перевал» расположенном на ... м. адрес с Херсонской областью-Симферополь-Алушта-Ялта» он остановил автомашину марки «...» под управлением фио, при проверке документов он обнаружил, что у нее имеются признаки опьянения, а именно: (запах алкоголя изо рта, неустойчивость позы, нарушение речи), в связи с чем, фио было предложено пройти в здание стационарного адрес. Далее в помещении адрес,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«Алкотектор-Юпитер», которое она пройти отказалась. Поскольку фио отказался пройти освидетельствование на состояние алкогольного опьянения на месте остановки транспортного средства ей было предложено пройти медицинское освидетельствование на состояние опьянения в медицинском учреждении, от прохождения которого она также отказалась.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ее не убеждал отказаться от прохождения освидетельствования на состояние алкогольного опьянения на месте, а также отказаться пройти медицинское освидетельствование на состояние опьянения в медицинском учреждении. Свое решение об отказе от прохождения освидетельствования она приняла добровольно, без какого-либо принуждения. Копии составленных протоколов были вручены фио, что подтверждается ее подписью.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w:t>
      </w:r>
    </w:p>
    <w:p w:rsidR="00A77B3E">
      <w:r>
        <w:t>Выслушав представителя лица, в отношении которого ведется производство по делу об административном правонарушении фио, свидетеля – инспектора ДПС фио, исследовав письменные материалы дела, прихожу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8 Правил).</w:t>
      </w:r>
    </w:p>
    <w:p w:rsidR="00A77B3E">
      <w:r>
        <w:t>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управляла транспортным средством,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нее следующего признака: запах алкоголя изо рта, неустойчивость позы, нарушение речи,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Отказ от прохождения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 1.1 статьи 27.12 КоАП РФ). Пройти медицинское освидетельствование в медицинском учреждении фио отказалась, факт отказа фиксировался под видеозапись, сведения о которой внесены в протокол о направлении на медицинское освидетельствование, о чем ею собственноручно произведена запись в протоколе о направлении на медицинское освидетельствование на состояние опьянения  «отказываюсь» и стоит ее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...1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(л.д.1);</w:t>
      </w:r>
    </w:p>
    <w:p w:rsidR="00A77B3E">
      <w:r>
        <w:t>- протоколом серии 82 ОТ № 048091 от дата об отстранении от управления транспортным средством (л.д. 3);</w:t>
      </w:r>
    </w:p>
    <w:p w:rsidR="00A77B3E">
      <w:r>
        <w:t>- протоколом серии адрес № 001340 от дата о направлении на медицинское освидетельствование (л.д. 4);</w:t>
      </w:r>
    </w:p>
    <w:p w:rsidR="00A77B3E">
      <w:r>
        <w:t>- подпиской о разъяснении прав и обязанностей (л.д. 5);</w:t>
      </w:r>
    </w:p>
    <w:p w:rsidR="00A77B3E">
      <w:r>
        <w:t>- свидетельством о поверке анализатора паров этанола в выдыхаемом воздухе – «Алкотектор Юпитер-К» (л.д. 6);</w:t>
      </w:r>
    </w:p>
    <w:p w:rsidR="00A77B3E">
      <w:r>
        <w:t>- справкой старшего инспектора группы по фио ДПС фио МВД по адрес от дата, из которой следует, что фио к административной ответственности по ст.ст. 12.8, 12.26 КоАП РФ, а также к уголовной ответственности по ст.ст. 264, 264.1 УК РФ не привлекалась (л.д. 8);</w:t>
      </w:r>
    </w:p>
    <w:p w:rsidR="00A77B3E">
      <w:r>
        <w:t>-  карточкой операции с водительским удостоверением фио (л.д. 9);</w:t>
      </w:r>
    </w:p>
    <w:p w:rsidR="00A77B3E">
      <w:r>
        <w:t xml:space="preserve">- результатами поиска правонарушений (л.д. 10); </w:t>
      </w:r>
    </w:p>
    <w:p w:rsidR="00A77B3E">
      <w:r>
        <w:t>- видеозаписью на компакт-диске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Суд расценивает непризнание вины фио в совершении правонарушения как избранный ею и ее представителем способ защиты с целью избежать ответственности за совершенное правонарушения.</w:t>
      </w:r>
    </w:p>
    <w:p w:rsidR="00A77B3E">
      <w:r>
        <w:tab/>
        <w:t>Иных доводов и доказательств, которые могли бы повлечь прекращение производства по настоящему делу судом не установлено.</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не имеется. </w:t>
      </w:r>
    </w:p>
    <w:p w:rsidR="00A77B3E">
      <w:r>
        <w:t xml:space="preserve">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w:t>
      </w:r>
    </w:p>
    <w:p w:rsidR="00A77B3E">
      <w:r>
        <w:t>Мировым судьей установлено, что уполномоченное должностное лицо - инспектор фио имел законные основания для направления фио на медицинское освидетельствование на предмет нахождения последней в состоянии опьянения. Законность требований инспектора фио при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медосвидетельствование, подтверждается и протоколом об отстранении от управления транспортным средством, проведенным в соответствии с требованиями закона.</w:t>
      </w:r>
    </w:p>
    <w:p w:rsidR="00A77B3E">
      <w:r>
        <w:t>Кроме того, мировым судьей не установлено 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Требование сотрудника полиции (инспектора ДПС фио) о прохождении медицинского освидетельствования являлось законным, поскольку фио управляла транспортным средством, в то время как имелись все основания полагать о нахождении ее в состоянии опьянения. Порядок направления на медицинское освидетельствование соблюден.</w:t>
      </w:r>
    </w:p>
    <w:p w:rsidR="00A77B3E">
      <w:r>
        <w:tab/>
        <w:tab/>
        <w:tab/>
        <w:t xml:space="preserve">фио, как водитель транспортного средства, знает или должна была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ab/>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Обстоятельств, смягчающих, а также отягчающих административную ответственность, судом не установлено. </w:t>
      </w:r>
    </w:p>
    <w:p w:rsidR="00A77B3E">
      <w:r>
        <w:tab/>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 месяцев.</w:t>
      </w:r>
    </w:p>
    <w:p w:rsidR="00A77B3E">
      <w:r>
        <w:t xml:space="preserve">         </w:t>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фио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18810491236000003576.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