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Дело № 5-24-281/2019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</w:t>
        <w:tab/>
        <w:tab/>
        <w:tab/>
        <w:tab/>
        <w:t xml:space="preserve">           адрес</w:t>
      </w:r>
    </w:p>
    <w:p w:rsidR="00A77B3E">
      <w:r>
        <w:t xml:space="preserve">Мировой судья судебного участка № 24 Алуштинского  судебного района                                 (городской адрес) адрес фио, </w:t>
      </w:r>
    </w:p>
    <w:p w:rsidR="00A77B3E">
      <w:r>
        <w:t>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 УССР, директора наименование организации,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адрес), не представил в установленный законодательством о налогах и сборах срок в налоговый орган по месту учета расчет по страховым взносам за полугодие дата, что является нарушением требований п.п. 4 п. 1 ст. 23 НК РФ.</w:t>
      </w:r>
    </w:p>
    <w:p w:rsidR="00A77B3E">
      <w:r>
        <w:t xml:space="preserve">           Так, предельный срок представления расчета по страховым взносам за полугодие дата является дата. </w:t>
      </w:r>
    </w:p>
    <w:p w:rsidR="00A77B3E">
      <w:r>
        <w:t xml:space="preserve">фио представил в налоговый орган расчет по страховым взносам за полугодие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 xml:space="preserve">          фио к мировому судье для участия в рассмотрении дела не явился, о времени и месте рассмотрения дела об административном правонарушении был уведомлен заблаговременно, надлежащим образом. Ходатайства об отложении рассмотрении дела не поступало.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... от дата, составленным уполномоченным должностным лицом в соответствии с требованиями КоАП РФ (л.д. 1-2); </w:t>
      </w:r>
    </w:p>
    <w:p w:rsidR="00A77B3E">
      <w:r>
        <w:t>- копией акта камеральной налоговой проверки № 9644 от дата, из которого следует, что в ходе камеральной налоговой проверки был установлен факт нарушения наименование организации обязанности по представлению в установленный законодательством о налогах и сборах срок расчет по страховым взносам за полугодие дата (л.д. 12-15);</w:t>
      </w:r>
    </w:p>
    <w:p w:rsidR="00A77B3E">
      <w:r>
        <w:t xml:space="preserve">- сведениями фио ..., которыми подтверждается факт представления наименование организации в налоговый орган расчет по страховым взносам в электронной форме за полугодие дата дата, то есть с нарушением установленного законом срока (л.д. 16). </w:t>
      </w:r>
    </w:p>
    <w:p w:rsidR="00A77B3E">
      <w:r>
        <w:t>- выпиской из ЕГРЮЛ от дата, согласно которой фио является директором наименование организации (л.д. 18-20).</w:t>
      </w:r>
    </w:p>
    <w:p w:rsidR="00A77B3E">
      <w:r>
        <w:t xml:space="preserve">          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который ранее к административной ответственности за нарушение законодательства о налогах и сборах не привлекался,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В связи с изложенным, полагаю возможным назначить фио наказание в виде предупреждения. Оснований для назначения иного, более строгого вида наказания,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