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05-0282-24/2017</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в отношении </w:t>
      </w:r>
    </w:p>
    <w:p w:rsidR="00A77B3E">
      <w:r>
        <w:t xml:space="preserve">фио, паспортные данные, работающего водителем в наименование организации, проживающего по адресу: адрес, адрес, </w:t>
      </w:r>
    </w:p>
    <w:p w:rsidR="00A77B3E">
      <w:r>
        <w:t>по ч. 5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685-м километре+500 м. адрес с Украиной-Симферополь-Алушта-Ялта», управляя автомобилем марки «Форд-Транзит», государственный регистрационный знак В029ХВ82, в нарушение п. 1.3 Правил дорожного движения РФ, повторно допустил выезд на полосу, предназначенную для встречного движения (линия дорожной разметки 1.1).</w:t>
      </w:r>
    </w:p>
    <w:p w:rsidR="00A77B3E">
      <w:r>
        <w:t>Ранее, на основании постановления должностного лица ОГИБДД ОМВД России по адрес от дата, вступившего в законную силу дата,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w:t>
      </w:r>
    </w:p>
    <w:p w:rsidR="00A77B3E">
      <w:r>
        <w:t xml:space="preserve">фио, принимавший участие в судебном заседании, которое состоялось дата, факт допущенного им дата выезда на полосу, предназначенную для встречного движения, не отрицал, пояснил при этом, правонарушение было зафиксировано работающим в автоматическом режиме специальным техническим средством. </w:t>
      </w:r>
    </w:p>
    <w:p w:rsidR="00A77B3E">
      <w:r>
        <w:t xml:space="preserve">          Выслушав лицо, в отношении которого ведется производство по делу об административном правонарушении, защитника, свидетелей, исследовав представленные материалы дела и видеозапись, приобщенную к материалам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адрес телефон от дата, из которого следует, что фио дата в время на 685-м километре+500 м. адрес с Украиной-Симферополь-Алушта-Ялта», управляя автомобилем марки «Форд-Транзит», государственный регистрационный знак В029ХВ82, в нарушение п. 1.3 Правил дорожного движения РФ, повторно допустил выезд на полосу, предназначенную для встречного движения (линия дорожной разметки 1.1) (л.д. 2).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схемой места совершения административного правонарушения, на которой видно расположение транспортного средства под управлением фио в момент совершения обгона впереди движущегося транспортного средства на полосе, предназначенной для встречного движения (л.д. 3). На схеме имеется подпись фио, свидетельствующая о его согласии с представленной схемой;</w:t>
      </w:r>
    </w:p>
    <w:p w:rsidR="00A77B3E">
      <w:r>
        <w:t xml:space="preserve"> - видеозаписью, приобщенной к материалам дела, при помощи которой был зафиксирован факт выезда транспортного средства марки «Форд-Транзит», государственный регистрационный знак В029ХВ82, при совершении обгона на полосу, предназначенную для встречного движения (л.д. 6);</w:t>
      </w:r>
    </w:p>
    <w:p w:rsidR="00A77B3E">
      <w:r>
        <w:t>- справкой ОГИБДД, а также копией постановления должностного лица ОГИБДД ОМВД по адрес от дата, вступившего в законную силу дата, из которых следует, что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 (л.д. 4, 5).</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Оценив все собранные по делу доказательства, полагаю, что фио были повторно нарушены требования п. 1.3, дорожной разметки 1.1 Правил Дорожного движения РФ, поскольку он выехал на полосу встречного движения с пересечением линии горизонтальной разметки 1.1.</w:t>
      </w:r>
    </w:p>
    <w:p w:rsidR="00A77B3E">
      <w:r>
        <w:t>Таким образом, факт совершения фио правонарушения, предусмотренного ч. 5 ст. 12.15 КоАП РФ, как выезд в нарушение Правил дорожного движения на полосу, предназначенную для встречного движения, совершенный повторно, полностью установлен и доказан.</w:t>
      </w:r>
    </w:p>
    <w:p w:rsidR="00A77B3E">
      <w:r>
        <w:t>В соответствии с ч. 5 ст. 12.15 КоАП РФ,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сумма прописью.</w:t>
      </w:r>
    </w:p>
    <w:p w:rsidR="00A77B3E">
      <w:r>
        <w:t>фио дата пояснил суду, что правонарушение было зафиксировано работающим в автоматическом режиме специальным техническим средством.</w:t>
      </w:r>
    </w:p>
    <w:p w:rsidR="00A77B3E">
      <w:r>
        <w:t xml:space="preserve">Между тем, как пояснили допрошенные в судебном заседании инспекторы ДПС ОРДПС ГИБДД МВД по адрес фио и фио, допущенное фио правонарушение было зафиксировано нарядом скрытого контроля, осуществляющим контроль за дорожным движением и работающим на служебном обезличенном транспортном средстве, не имеющем специальной окраски и специальных сигналов, при помощи видеокамеры, находящейся на балансе МВД по адрес. </w:t>
      </w:r>
    </w:p>
    <w:p w:rsidR="00A77B3E">
      <w:r>
        <w:t>Приказом МВД РФ от дата N 185 утвержден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(далее по тексту – регламент).</w:t>
      </w:r>
    </w:p>
    <w:p w:rsidR="00A77B3E">
      <w:r>
        <w:t>Согласно пункту 31 регламента, исполнение государственной функции включает в себя в том числе такую административную процедуру, как контроль за дорожным движением с использованием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При контроле за дорожным движением допускается использование иных технических средств фото- и киносъемки, звуко- и видеозаписи (п. 46 регламента). Кодекс об административных правонарушениях РФ также не запрещает должностным лицам органа, исполняющего государственную функцию по контролю и надзору за безопасностью дорожного движения, осуществление видеозаписи.</w:t>
      </w:r>
    </w:p>
    <w:p w:rsidR="00A77B3E">
      <w:r>
        <w:t xml:space="preserve">То есть в данном случае, исходя из пояснений сотрудников ДПС в суде, видеокамера, при помощи которой специальным нарядом скрытого контроля было зафиксировано правонарушение, не относится к специальным техническим устройствам, работающим в автоматическом режиме. </w:t>
      </w:r>
    </w:p>
    <w:p w:rsidR="00A77B3E">
      <w:r>
        <w:t>При назначении наказания виновному лицу учитывается характер совершенного правонарушения, имущественное положение и личность фио, который работает, ранее, в течение года, привлекался к административной ответственности в области дорожного движения (л.д. 4);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характера совершенного правонарушения, имущественного положения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учитывая отсутствие обстоятельств, смягчающих и отягчающих ответственность, считаю необходимым назначить фио наказание в виде лишения права управления транспортными средствами, что предусмотрено санкцией ч. 5 ст. 12.15 КоАП.</w:t>
      </w:r>
    </w:p>
    <w:p w:rsidR="00A77B3E">
      <w:r>
        <w:t>Оснований для прекращения производство по делу об административной ответственности не имеется, срок давности привлечения фио к административной ответственности не истек.</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отдел ГИБДД ОМВД России по адрес, то есть по месту жительства фио, куда последнего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