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5-...-297/2025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 фио, паспортные данные адрес, ...; гражданина РФ;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№ ...... от дата... от дата... должностного лица – заместителя главного государственного инспектора в области охраны окружающей среды фио за совершение административного правонарушения, предусмотренного ст. 8.39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1-2); списком внутренних почтовых отправлений                      (л.д. 4); уведомлением о составлении протокола (л.д. 3); копией постановления о назначении административного наказания от дата..., которым фио. признан виновным за совершение административного правонарушения, предусмотренного ст. 8.39 КоАП РФ и ему назначено административное наказание в виде административного штрафа в сумме сумма.); справкой о неуплате штрафа (л.д.8).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0410760300...5002972520105.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