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</w:t>
      </w:r>
    </w:p>
    <w:p w:rsidR="00A77B3E">
      <w:r>
        <w:t>Дело № 5-24-300/2022</w:t>
      </w:r>
    </w:p>
    <w:p w:rsidR="00A77B3E"/>
    <w:p w:rsidR="00A77B3E">
      <w:r>
        <w:t>ПОСТАНОВЛЕНИЕ</w:t>
      </w:r>
    </w:p>
    <w:p w:rsidR="00A77B3E">
      <w:r>
        <w:t xml:space="preserve"> </w:t>
      </w:r>
    </w:p>
    <w:p w:rsidR="00A77B3E">
      <w:r>
        <w:t>дата                                                                                  адрес</w:t>
      </w:r>
    </w:p>
    <w:p w:rsidR="00A77B3E"/>
    <w:p w:rsidR="00A77B3E">
      <w:r>
        <w:t xml:space="preserve">         </w:t>
        <w:tab/>
        <w:t xml:space="preserve">И.адрес судьи судебного участка № 24 Алуштинского судебного района (городской адрес) адрес, Мировой судья судебного участка № 23 Алуштинского судебного района (городской адрес) адрес                фио,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- фио, рассмотрев дело об административном правонарушении, поступившее из ОСП по адрес УФССП по адрес, в отношении </w:t>
      </w:r>
    </w:p>
    <w:p w:rsidR="00A77B3E">
      <w:r>
        <w:t>фио, паспортные данные, адрес, АР адрес, гражданина РФ, зарегистрированного и проживающего по адресу: адрес,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в предусмотренный КоАП РФ срок не уплатил штраф в размере сумма, назначенный постановлением мирового судьи судебного участка № 23 Алуштинского судебного района (городской адрес) адрес от                      дата, вступившим в законную силу дата, за совершение административного правонарушения, предусмотренного ч. 1 ст. 12.26 КоАП РФ, то есть совершил административное правонарушение, предусмотренное ч. 1 ст. 20.25 КоАП РФ.</w:t>
      </w:r>
    </w:p>
    <w:p w:rsidR="00A77B3E">
      <w:r>
        <w:t xml:space="preserve">фио в суде виновным себя в совершении административного правонарушения признал полностью.    </w:t>
      </w:r>
    </w:p>
    <w:p w:rsidR="00A77B3E">
      <w: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считаю, что вина фио установлена и подтверждается совокупностью собранных по делу доказательств, а именно: протоколом об административном правонарушении серии 1053/22/82006-АП от дата, составленным уполномоченным должностным лицом с соблюдением процессуальных требований; копия протокола вручена фио; существенных недостатков, которые могли бы повлечь его недействительность, протокол не содержит (л.д. 1); копией постановления мирового судьи судебного участка № 23 Алуштинского судебного района (городской адрес) адрес от дата, вступившего в законную силу дата, в соответствии с которым фио признан виновным в совершении административного правонарушения, предусмотренного ч. 1 ст. 12.26 КоАП РФ, и ему назначено наказание в виде административного штрафа в размере сумма (л.д. 6-8); копией постановления о возбуждении исполнительного производства от дата (л.д. 9-11); объяснениями фио от дата (л.д. 12-13).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>При назначении наказания учитывается характер совершенного правонарушения, личность фио, его имущественное положение.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считаю возможным назначить фио наказание в виде штрафа.</w:t>
      </w:r>
    </w:p>
    <w:p w:rsidR="00A77B3E">
      <w:r>
        <w:t>Срок давности привлечения лица к административной ответственности не истек. Оснований для освобождения фио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82811601203010025140, УИН 0410760300245003002220170, «Назначение платежа: «штраф по делу об административном правонарушении по постановлению № 5-24-300/2022».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 xml:space="preserve">           Мировой судья                                                                                               фио.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