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...306/...</w:t>
      </w:r>
    </w:p>
    <w:p w:rsidR="00A77B3E">
      <w:r>
        <w:t>ПОСТАНОВЛЕНИЕ</w:t>
      </w:r>
    </w:p>
    <w:p w:rsidR="00A77B3E">
      <w:r>
        <w:t>по делу об административном правонарушении</w:t>
      </w:r>
    </w:p>
    <w:p w:rsidR="00A77B3E"/>
    <w:p w:rsidR="00A77B3E">
      <w:r>
        <w:t xml:space="preserve">дата...         </w:t>
        <w:tab/>
        <w:t xml:space="preserve">                адрес</w:t>
      </w:r>
    </w:p>
    <w:p w:rsidR="00A77B3E"/>
    <w:p w:rsidR="00A77B3E">
      <w:r>
        <w:t>Мировой судья судебного участка ...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 рассмотрев дело об административном правонарушении, поступившее из ОМВД России по адрес, в отношении </w:t>
      </w:r>
    </w:p>
    <w:p w:rsidR="00A77B3E">
      <w:r>
        <w:t>фио, паспортные данные, адрес, ... паспортные данные, зарегистрированного и проживающего по адресу: адрес,</w:t>
      </w:r>
    </w:p>
    <w:p w:rsidR="00A77B3E">
      <w:r>
        <w:t>по ст. 10.5.1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совершил незаконное культивирование растений, содержащих наркотические средства, при этом его действия не содержат состава уголовно наказуемого деяния, при следующих обстоятельствах.</w:t>
      </w:r>
    </w:p>
    <w:p w:rsidR="00A77B3E">
      <w:r>
        <w:t xml:space="preserve">Так, дата... в время было установлено, что фио по адресу: адрес, незаконно культивировал ...ений, содержащего .... При этом действия фиоВ не содержат состава уголовно наказуемого деяния. </w:t>
      </w:r>
    </w:p>
    <w:p w:rsidR="00A77B3E">
      <w:r>
        <w:t>В судебном заседании лицо, в отношении которого ведется производство по делу об административном правонарушении, фиоВ, которому разъяснены права, предусмотренные ст. 25.1 Кодекса РФ об АП и ст. 51 Конституции РФ, в услугах адвоката (защитника), не нуждается, отводов не заявил, вину в совершении указанного правонарушения признал полностью, раскаялся в содеянном, просил строго не наказывать.</w:t>
      </w:r>
    </w:p>
    <w:p w:rsidR="00A77B3E">
      <w:r>
        <w:t>Суд, выслушав фио, исследовав материалы дела об административном правонарушении, приходит к следующему.</w:t>
      </w:r>
    </w:p>
    <w:p w:rsidR="00A77B3E">
      <w:r>
        <w:t>В соответствии с ст. 10.5.1 КоАП РФ административным правонарушением признается незаконное культивирование растений, содержащих наркотические средства или психотропные вещества либо их прекурсоры, если это действие не содержит уголовно наказуемого деяния.</w:t>
      </w:r>
    </w:p>
    <w:p w:rsidR="00A77B3E">
      <w:r>
        <w:t>Факт совершения фио административного правонарушения, ответственность за которое установлена ст. 10.5.1 КоАП РФ, подтверждается: протоколом об административном правонарушении серии 8201 № 1194506 от дата..., копия которого вручена фио и с которым он был согласен (л.д. 2); рапортами должностных лиц ОМВД России по адрес о выявлении факта правонарушения (л.д. 3,25); постановлением о выделении материалов уголовного дела в отдельное производство от дата... (л.д. 4-5); постановлением о производстве обыска от дата... (л.д. 6-7); протоколом обыска от  дата... (л.д. 9-11); копией акта о применении служебной собаки от дата... (л.д. 12); заключением эксперта № 1/538 от дата... (л.д. 17-20); копией протокола допроса свидетеля от дата... (л.д.21-24); протоколом осмотра предметов от дата... (л.д. 29-30); постановлением о признании и приобщении к уголовному делу вещественных доказательств от дата... (л.д. 31); квитанцией № 5 о приеме вещественных доказательств (л.д. 32); справкой на физическое лицо (л.д. 36).</w:t>
      </w:r>
    </w:p>
    <w:p w:rsidR="00A77B3E">
      <w:r>
        <w:t>При составлении протокола об административном правонарушении требования ст. 28.2 КоАП РФ нарушены не были.</w:t>
      </w:r>
    </w:p>
    <w:p w:rsidR="00A77B3E">
      <w:r>
        <w:t>Вышеперечисленные доказательства оценены в совокупности с другими материалами дела об административном правонарушении в соответствии с требованиями ст. 26.11 КоАП РФ, оснований сомневаться в исследованных доказательствах у мирового судьи не имеется, поскольку они составлены уполномоченным лицом, нарушений закона при их получении допущено не было, указанные доказательства непротиворечивы, согласуются между собой.</w:t>
      </w:r>
    </w:p>
    <w:p w:rsidR="00A77B3E">
      <w:r>
        <w:t xml:space="preserve">Вина фио в совершении указанного правонарушения подтверждена совокупностью исследованных при рассмотрении дела доказательств, достоверность и допустимость которых сомнений не вызывает. </w:t>
      </w:r>
    </w:p>
    <w:p w:rsidR="00A77B3E">
      <w:r>
        <w:t>Таким образом, оценив собранные по делу доказательства, суд считает вину фио установленной и доказанной и квалифицирует его действия по ст. 10.5.1 Кодекса Российской Федерации об административных правонарушениях, как незаконное культивирование растений, содержащих наркотические средства, при этом его действия не содержат состава уголовно наказуемого деяния.</w:t>
      </w:r>
    </w:p>
    <w:p w:rsidR="00A77B3E">
      <w:r>
        <w:t>При назначении административного наказания мировой судья учитывает характер совершенного административного правонарушения, конкретные обстоятельства дела, а также сведения о личности лица, его имущественное и семейное положение.</w:t>
      </w:r>
    </w:p>
    <w:p w:rsidR="00A77B3E">
      <w:r>
        <w:t>Обстоятельством, смягчающим административную ответственность,  фио в соответствии со ст. 4.2 Кодекса Российской Федерации об административных правонарушениях суд учитывает признание вины и раскаяние в содеянном.</w:t>
      </w:r>
    </w:p>
    <w:p w:rsidR="00A77B3E">
      <w:r>
        <w:t xml:space="preserve">Обстоятельств отягчающих административную ответственность судом не установлено. </w:t>
      </w:r>
    </w:p>
    <w:p w:rsidR="00A77B3E">
      <w:r>
        <w:t>Оценив все изложенное в совокупности, мировой судья приходит к выводу о назначении виновному административного  наказания в виде административного штрафа, в пределах санкции, установленной статьей, с целью достижения целей исправления правонарушителя.</w:t>
      </w:r>
    </w:p>
    <w:p w:rsidR="00A77B3E">
      <w:r>
        <w:t>В соответствии с положениями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Мировой судья не усматривает оснований для возложения на фио обязанности, предусмотренной ч. 2.1 ст. 4.1 КоАП РФ, ввиду отсутствия данных, свидетельствующих о систематическом потреблении им наркотических веществ без назначения врача. Каких-либо данных, позволяющих полагать, что фио болен наркоманией, также не имеется.</w:t>
      </w:r>
    </w:p>
    <w:p w:rsidR="00A77B3E">
      <w:r>
        <w:t>Срок давности привлечения к административной ответственности не истек. Оснований для прекращения производства по делу не имеется.</w:t>
      </w:r>
    </w:p>
    <w:p w:rsidR="00A77B3E">
      <w:r>
        <w:t>Растения конопли (рода ... в количестве пяти растений, содержащие наркотическое средство, признаны вещественным доказательством по уголовному делу № 12301350019000548, в связи с чем уничтожению в рамках настоящего дела не подлежат</w:t>
      </w:r>
    </w:p>
    <w:p w:rsidR="00A77B3E">
      <w:r>
        <w:t>На основании изложенного, руководствуясь ст.ст. 29.9, 29.10 КоАП РФ, мировой судья</w:t>
      </w:r>
    </w:p>
    <w:p w:rsidR="00A77B3E"/>
    <w:p w:rsidR="00A77B3E">
      <w:r>
        <w:t>ПОСТАНОВИЛ:</w:t>
      </w:r>
    </w:p>
    <w:p w:rsidR="00A77B3E"/>
    <w:p w:rsidR="00A77B3E">
      <w:r>
        <w:t xml:space="preserve">Признать фио виновным в совершении административного правонарушения, предусмотренного ст. 10.5.1 КоАП РФ, и назначить ему административное наказание в виде штрафа в размере сумма. </w:t>
      </w:r>
    </w:p>
    <w:p w:rsidR="00A77B3E">
      <w:r>
        <w:t>Вещественные доказательства - растения конопли (рода ... в количестве пяти растений оставить в камере хранения вещественных доказательств ОМВД России по адрес согласно квитанции № 5 от дата..., до принятия вступившего в законную силу решения по уголовному делу № 12301350019000548.</w:t>
      </w:r>
    </w:p>
    <w:p w:rsidR="00A77B3E">
      <w:r>
        <w:t>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УИН 0410760300245003062410123, назначение платежа: «штраф по делу об административном правонарушении ...306/...».</w:t>
      </w:r>
    </w:p>
    <w:p w:rsidR="00A77B3E">
      <w:r>
        <w:t>Разъяснить, что в соответствии с ч. 1 ст. 20.25 КоАП РФ неуплата административного штрафа в течение 60 дней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судебного района (городской адрес) адрес. </w:t>
      </w:r>
    </w:p>
    <w:p w:rsidR="00A77B3E"/>
    <w:p w:rsidR="00A77B3E"/>
    <w:p w:rsidR="00A77B3E">
      <w:r>
        <w:t xml:space="preserve">Мировой судья                                                          фио </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