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...-310/...</w:t>
      </w:r>
    </w:p>
    <w:p w:rsidR="00A77B3E"/>
    <w:p w:rsidR="00A77B3E">
      <w:r>
        <w:t>ПОСТАНОВЛЕНИЕ</w:t>
      </w:r>
    </w:p>
    <w:p w:rsidR="00A77B3E"/>
    <w:p w:rsidR="00A77B3E">
      <w:r>
        <w:t>дата...                                                адрес</w:t>
      </w:r>
    </w:p>
    <w:p w:rsidR="00A77B3E"/>
    <w:p w:rsidR="00A77B3E">
      <w:r>
        <w:t>Мировой судья судебного участка № ... судебного района (городской адрес) адрес фио,</w:t>
      </w:r>
    </w:p>
    <w:p w:rsidR="00A77B3E">
      <w:r>
        <w:t xml:space="preserve">рассмотрев в открытом судебном заседании в помещении судебного участка № ... судебного района (городской адрес) адрес дело об административном правонарушении в отношении </w:t>
      </w:r>
    </w:p>
    <w:p w:rsidR="00A77B3E">
      <w:r>
        <w:t>фио, паспортные данные гражданина Российской Федерации, паспортные данные; зарегистрированного и проживающего по адресу: адрес,</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r>
        <w:t>УСТАНОВИЛ:</w:t>
      </w:r>
    </w:p>
    <w:p w:rsidR="00A77B3E"/>
    <w:p w:rsidR="00A77B3E">
      <w:r>
        <w:t>дата... в время на адрес с адрес ...» 164 км.+ 500м., водитель фио, управлявший транспортным средством марки марка автомобиля ...»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фио совершил административное правонарушение, предусмотренное ч. 4 ст. 12.15 КоАП РФ.</w:t>
      </w:r>
    </w:p>
    <w:p w:rsidR="00A77B3E">
      <w:r>
        <w:t>В судебное заседание фио не явился, о дате, времени и месте судебного заседания извещен надлежащим образом, посредством телефонограммы, имеющейся в материалах дела. До начала судебного заседания подал заявление, в котором просил рассмотреть дело об административном правонарушении в его отсутствие, с протоколом об административном правонарушении согласен.</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учитывая поступившее заявление фио, имеются предусмотренные законом основания для рассмотрения дела в его отсутствие.</w:t>
      </w:r>
    </w:p>
    <w:p w:rsidR="00A77B3E">
      <w:r>
        <w:t>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243753 от дата..., в котором указано место, время, состав правонарушения (л.д. 1); компакт-диском с видеозаписью фиксации правонарушения (л.д. 2); карточкой операции с ВУ (л.д. 4); результатами поиска правонарушений (л.д. 5-7).</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 xml:space="preserve">Обстоятельств смягчающих и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Признать фио виновным в совершении административного правонарушения по ч. 4 ст. 12.15 КоАП РФ и подвергнуть его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18810491241500002631.</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