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5-24-312/2022</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рассмотрев в помещении мировых судей по адрес                    </w:t>
      </w:r>
      <w:r>
        <w:t xml:space="preserve">      адрес, дело об административном правонарушении в отношении</w:t>
      </w:r>
    </w:p>
    <w:p w:rsidR="00A77B3E">
      <w:r>
        <w:t xml:space="preserve">Должностного лица – исполняющего обязанности начальника наименование организации Федерального наименование организации (национальный исследовательский университет)» фио </w:t>
      </w:r>
    </w:p>
    <w:p w:rsidR="00A77B3E">
      <w:r>
        <w:t>по ч. 12 ст.19.5 Коде</w:t>
      </w:r>
      <w:r>
        <w:t>кса Российской Федерации об административных правонарушениях (далее по тексту – КоАП РФ),</w:t>
      </w:r>
    </w:p>
    <w:p w:rsidR="00A77B3E"/>
    <w:p w:rsidR="00A77B3E"/>
    <w:p w:rsidR="00A77B3E">
      <w:r>
        <w:t>установил:</w:t>
      </w:r>
    </w:p>
    <w:p w:rsidR="00A77B3E"/>
    <w:p w:rsidR="00A77B3E">
      <w:r>
        <w:t>Согласно протоколу об административном правонарушении                            № 6/2022/6 от дата исполняющий обязанности начальника наименование орга</w:t>
      </w:r>
      <w:r>
        <w:t>низации Федерального наименование организации (национальный исследовательский университет)» фио совершил административное правонарушение по ч. 12 ст. 19.5 КоАП РФ при следующих обстоятельствах: при проведении внеплановой выездной проверки в отношении «Оздо</w:t>
      </w:r>
      <w:r>
        <w:t>ровительного-учебного центра «Алушта» Федерального наименование организации (национальный исследовательский университет)»  по адресу: адрес, с целью контроля выполнения ранее выданного предписания от дата за №51/1/1 по устранению нарушений обязательных тре</w:t>
      </w:r>
      <w:r>
        <w:t>бований пожарной безопасности, установлено невыполнение должностным лицом - исполняющим обязанности начальника наименование организации Федерального наименование организации (национальный исследовательский университет)» фио пунктов 7 ,9, 10, 12, 15, 17, 18</w:t>
      </w:r>
      <w:r>
        <w:t>, 21, 24, 25, 28, 29, 32, 34, 38, 40, 54, 55, 58, 61, 62, 64, 66, 67, 68, 70, 71, 76, 78, 79, 81, 91, 92, 93, 94, 96, 97, 98, 99, 101, 102, 103, 104, 105, 107, 109, 110, 111, 112, 113, 114, 115, 116, 117, 118, 119, 122, 137, 138, 139, 140, 143, 145, 146, 1</w:t>
      </w:r>
      <w:r>
        <w:t>51, 158, 159, 160, 161, 163, 165, 169, 172 указанного предписания в установленный срок - дата, за что предусмотрена административная ответственность по               ч. 12 ст. 19.5 КоАП РФ.</w:t>
      </w:r>
    </w:p>
    <w:p w:rsidR="00A77B3E">
      <w:r>
        <w:t>В соответствии с ч.2 ст. 25.1 КоАП РФ дело рассмотрено в отсутстви</w:t>
      </w:r>
      <w:r>
        <w:t>е лица, в отношении которого ведется производство по делу об административном правонарушении.</w:t>
      </w:r>
    </w:p>
    <w:p w:rsidR="00A77B3E">
      <w:r>
        <w:t>Из имеющейся в материалах дела копии Предписания инспектора отдела надзорной деятельности по адрес управления надзорной деятельности и профилактической работы Гла</w:t>
      </w:r>
      <w:r>
        <w:t>вного управления МЧС России по адрес  фио № 51/1/1 от дата усматривается, что для исполняющего обязанности начальника наименование организации Федерального наименование организации (национальный исследовательский университет)» фио был установлен срок - дат</w:t>
      </w:r>
      <w:r>
        <w:t xml:space="preserve">а </w:t>
      </w:r>
      <w:r>
        <w:t>для устранения нарушений требования пожарной безопасности, указанного в пунктах 7,9,10, 12, 15, 17, 18, 21, 24, 25, 28, 29, 32, 34, 38, 40, 54, 55, 58, 61, 62, 64, 66, 67, 68, 70, 71, 76, 78, 79, 81, 91, 92, 93, 94,ю 96, 97, 98, 99, 101, 102, 103, 104, 1</w:t>
      </w:r>
      <w:r>
        <w:t>05, 107, 109, 110, 111, 112, 113, 114, 115, 116, 117, 118, 119, 122, 137, 138, 139, 140, 143, 145, 146, 151, 158, 159, 160, 161, 163, 165, 169, 172 указанного предписания.</w:t>
      </w:r>
    </w:p>
    <w:p w:rsidR="00A77B3E">
      <w:r>
        <w:t>В силу ч. 1 ст. 4.5 КоАП РФ постановление по делу об административном правонарушении</w:t>
      </w:r>
      <w:r>
        <w:t xml:space="preserve">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административные правонарушения против порядка управ</w:t>
      </w:r>
      <w:r>
        <w:t>ления.</w:t>
      </w:r>
    </w:p>
    <w:p w:rsidR="00A77B3E">
      <w:r>
        <w:t>В соответствии с разъяснениями, содержащимися в п. 14 Постановления Пленума Верховного Суда Российской Федерации № 5 от дата «О некоторых вопросах, возникающих у судов при применении Кодекса Российской Федерации об административных правонарушениях»,</w:t>
      </w:r>
      <w:r>
        <w:t xml:space="preserve">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w:t>
      </w:r>
    </w:p>
    <w:p w:rsidR="00A77B3E">
      <w:r>
        <w:t>Срок давности привлечения к административной ответс</w:t>
      </w:r>
      <w:r>
        <w:t>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A77B3E">
      <w:r>
        <w:t>За административное правонарушение, выразившееся в форме бездействия</w:t>
      </w:r>
      <w:r>
        <w:t>, срок привлечения к административной ответственности исчисляется со дня, следующим за последним днем периода, предоставленного для исполнения соответствующей обязанности, то есть по представленному протоколу с дата и истечение срока давности приходится на</w:t>
      </w:r>
      <w:r>
        <w:t xml:space="preserve"> дата</w:t>
      </w:r>
    </w:p>
    <w:p w:rsidR="00A77B3E">
      <w:r>
        <w:t>Таким образом, с момента совершения административного правонарушения по ст. 19.5 ч. 12 КоАП РФ исполняющим обязанности начальника наименование организации Федерального наименование организации (национальный исследовательский университет)» фио истек с</w:t>
      </w:r>
      <w:r>
        <w:t>рок давности привлечения к административной ответственности.</w:t>
      </w:r>
    </w:p>
    <w:p w:rsidR="00A77B3E">
      <w:r>
        <w:t>Согласно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w:t>
      </w:r>
      <w:r>
        <w:t>инистративной ответственности.</w:t>
      </w:r>
    </w:p>
    <w:p w:rsidR="00A77B3E">
      <w:r>
        <w:t>Руководствуясь  ст.ст. 4.5, 24.5, 29.9, 29.10 КоАП РФ, мировой судья</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 исполняющего обязанности начальника наименование орган</w:t>
      </w:r>
      <w:r>
        <w:t>изации Федерального наименование организации (национальный исследовательский университет)» фио привлекаемого к административной ответственности за совершение административного правонарушения, предусмотренного ч. 12 ст. 19.5 КоАП РФ, прекратить на основании</w:t>
      </w:r>
      <w:r>
        <w:t xml:space="preserve"> пункта 6 части </w:t>
      </w:r>
      <w:r>
        <w:t>1 статьи 24.5 Кодекса Российской Федерации об административных, в связи с истечением сроков давности привлечения к административной ответственности.</w:t>
      </w:r>
    </w:p>
    <w:p w:rsidR="00A77B3E">
      <w:r>
        <w:t>Постановление по делу об административном правонарушении может быть обжаловано и опротестов</w:t>
      </w:r>
      <w:r>
        <w:t>ано в апелляционном порядке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r>
      <w:r>
        <w:tab/>
      </w:r>
      <w:r>
        <w:tab/>
      </w:r>
      <w:r>
        <w:tab/>
      </w:r>
      <w:r>
        <w:tab/>
        <w:t xml:space="preserve">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18"/>
    <w:rsid w:val="00072C1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