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05-24-331/2018</w:t>
      </w:r>
    </w:p>
    <w:p w:rsidR="00A77B3E"/>
    <w:p w:rsidR="00A77B3E">
      <w:r>
        <w:t>ПОСТАНОВЛЕНИЕ</w:t>
      </w:r>
    </w:p>
    <w:p w:rsidR="00A77B3E">
      <w:r>
        <w:t>об административном правонарушении</w:t>
      </w:r>
    </w:p>
    <w:p w:rsidR="00A77B3E">
      <w:r>
        <w:t>дата</w:t>
        <w:tab/>
        <w:tab/>
        <w:tab/>
        <w:tab/>
        <w:tab/>
        <w:tab/>
        <w:t xml:space="preserve">                        адрес</w:t>
      </w:r>
    </w:p>
    <w:p w:rsidR="00A77B3E"/>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в отношении фио, паспортные данные, не работающего, зарегистрированного по адресу: адрес, проживающего по адресу: адрес, о совершении административного правонарушения, предусмотренного ст. 12.26 ч.1 КоАП РФ,</w:t>
      </w:r>
    </w:p>
    <w:p w:rsidR="00A77B3E"/>
    <w:p w:rsidR="00A77B3E">
      <w:r>
        <w:t>УСТАНОВИЛ:</w:t>
      </w:r>
    </w:p>
    <w:p w:rsidR="00A77B3E"/>
    <w:p w:rsidR="00A77B3E">
      <w:r>
        <w:t>дата в время в адрес, водитель фио, управлял транспортным средством марка автомобиля, государственный регистрационный номер АК 2081 АТ, с признаками опьянения и не выполнил законного требования сотрудника полиции о прохождении медицинского освидетельствования на состояние опьянения, чем нарушил п. 2.3.2 Правил дорожного движения РФ.</w:t>
      </w:r>
    </w:p>
    <w:p w:rsidR="00A77B3E">
      <w:r>
        <w:t xml:space="preserve">фио в судебном заседании вину не признал, пояснил, что перегонял автомобиль, был остановлен сотрудниками полиции. Перед тем как сесть за руль, ему ставили капельницу, после которой нельзя управлять автомобилем. На медицинское освидетельствование не поехал. </w:t>
      </w:r>
    </w:p>
    <w:p w:rsidR="00A77B3E">
      <w:r>
        <w:t>Мировой судья,  исследовав материалы дела, приходит к следующему.</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 резкое изменение окраски кожных покровов лица, поведение не соответствующее обстановке.</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от прохождения которого фио отказался, видеозаписью. </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Согласно протокола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Отказ зафиксирован на видео, видеозапись обозрена в судебном заседании.</w:t>
      </w:r>
    </w:p>
    <w:p w:rsidR="00A77B3E">
      <w:r>
        <w:t>Отрицая факт совершения административного правонарушения, фио стремится избежать ответственности предусмотренной ст.12.26 ч.1 КоАП РФ.</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12.26 ч.1 КоАП РФ. </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 смягчающих или отягчающих административную ответственность судом не установлено.</w:t>
      </w:r>
    </w:p>
    <w:p w:rsidR="00A77B3E">
      <w:r>
        <w:t xml:space="preserve">Руководствуясь ст. 12.26 ч.1 КоАП РФ, </w:t>
      </w:r>
    </w:p>
    <w:p w:rsidR="00A77B3E"/>
    <w:p w:rsidR="00A77B3E">
      <w:r>
        <w:t>ПОСТАНОВИЛ:</w:t>
      </w:r>
    </w:p>
    <w:p w:rsidR="00A77B3E"/>
    <w:p w:rsidR="00A77B3E">
      <w:r>
        <w:t>фио, паспортные данные, подвергнуть административному взысканию за совершение административного правонарушения, предусмотренного ст. 12.26 ч.1 КоАП РФ в виде наложения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а в случае утраты указанных документов заявить об этом в указанный орган в тот же срок.</w:t>
      </w:r>
    </w:p>
    <w:p w:rsidR="00A77B3E">
      <w:r>
        <w:t>Постановление может быть обжаловано в Алуштинский городской суд адрес в течение 10 суток со дня его получения.</w:t>
      </w:r>
    </w:p>
    <w:p w:rsidR="00A77B3E">
      <w:r>
        <w:t xml:space="preserve"> Реквизиты для оплаты штрафов УФК (ОМВД России по адрес), ИНН телефон КПП телефон ОКТМО сумма/сч 40101810335100010001 в Отделении по адрес ЮГУ ЦБ РФ БИК телефон КБК 18811630020016000140 УИН 18810491181500001706.</w:t>
      </w:r>
    </w:p>
    <w:p w:rsidR="00A77B3E"/>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