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5-24-332/2018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        адрес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работающего санитаром ГБУЗ РК адрес,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Мопед марка автомобиля Дио, государственный регистрационный номер отсутствует,  находясь в состоянии опьянения, чем нарушила п. 2.7 Правил дорожного движения.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видеофиксацией,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алкогольного опьянения, проведенного в отношении фио, было установлено состояние алкогольного опьянения, необходимого для привлечения его к административной ответственности, предусмотренной ст. 12.8 ч.1 КоАП РФ. В ходе проведенного исследования с помощью технического средства измерения Алкотест 6810 обнаружено наличие абсолютного этилового спирта в выдыхаемом воздухе 0,24 мг/л. </w:t>
      </w:r>
    </w:p>
    <w:p w:rsidR="00A77B3E">
      <w:r>
        <w:t>В акте освидетельствования на состояние опьянения зафиксированы признаки опьянения фио:  запах алкоголя изо рта.</w:t>
      </w:r>
    </w:p>
    <w:p w:rsidR="00A77B3E">
      <w:r>
        <w:t xml:space="preserve">Протокол, имеющийся в деле соответствует форме, установленной приказом МВД РФ, в котором утверждены формы акта освидетельствования на состояние алкогольного опьянения.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ч.1  КоАП РФ. </w:t>
      </w:r>
    </w:p>
    <w:p w:rsidR="00A77B3E"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>
      <w:r>
        <w:t>Руководствуясь ст. 12.8 ч.1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12.8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18810491181500001825.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