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Дело № 5-24-341/2023</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дата                                          </w:t>
        <w:tab/>
        <w:tab/>
        <w:t xml:space="preserve">       </w:t>
        <w:tab/>
        <w:t xml:space="preserve">                         адрес </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 ГИБДД МВД по адрес, в отношении </w:t>
      </w:r>
    </w:p>
    <w:p w:rsidR="00A77B3E">
      <w:r>
        <w:t>фио паспортные данные, гражданина России, не женатого, на иждивении малолетних детей не имеющего, не работающего, со слов не имеющего инвалидность, зарегистрированного и проживающего по адресу: адрес, адрес,</w:t>
      </w:r>
    </w:p>
    <w:p w:rsidR="00A77B3E">
      <w:r>
        <w:t>по ч. 3 ст. 12.8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по адресу: адрес, адрес, не имея права управления транспортным средством, управлял транспортным средством – мопед марки марка автомобиля без государственного регистрационного знака, в состоянии опьянения, чем нарушил требования п.п. 2.1.1, 2.7 ПДД РФ, то есть совершил административное правонарушение, предусмотренное ч. 3 ст. 12.8 КоАП РФ.</w:t>
      </w:r>
    </w:p>
    <w:p w:rsidR="00A77B3E">
      <w:r>
        <w:t>фио вину в совершении административного правонарушения признал полностью, раскаивается в содеянном, ходатайств не заявлял, пояснил, что болен эпилепсией, инвалидности не имеет, в подтверждение представил суду справку от лечащего врача.</w:t>
      </w:r>
    </w:p>
    <w:p w:rsidR="00A77B3E">
      <w:r>
        <w:t>Выслушав привлекаемое лицо, исследовав материалы административного дела, мировой судья приходит к следующим выводам.</w:t>
      </w:r>
    </w:p>
    <w:p w:rsidR="00A77B3E">
      <w:r>
        <w:t>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влечет  административную ответственность, предусмотренную ч.3 ст.12.8  КоАП РФ.  </w:t>
      </w:r>
    </w:p>
    <w:p w:rsidR="00A77B3E">
      <w:r>
        <w:t xml:space="preserve">Факт совершения фио административного правонарушения, предусмотренного ч.3 ст.12.8 КоАП РФ, и его виновность полностью подтверждается исследованными в судебном заседании доказательствами, а именно: </w:t>
      </w:r>
    </w:p>
    <w:p w:rsidR="00A77B3E">
      <w:r>
        <w:t xml:space="preserve">- протоколом об административном правонарушении серии 82 АП № 199831 от дата, из которого следует, что фио дата в время по адресу: адрес, адрес, не имея права управления транспортным средством, управлял транспортным средством – мопед марки марка автомобиля без государственного регистрационного знака, в состоянии опьянения, чем нарушил требования п.п. 2.1.1, 2.7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 </w:t>
      </w:r>
    </w:p>
    <w:p w:rsidR="00A77B3E">
      <w:r>
        <w:t xml:space="preserve">- протоколом об отстранении фио от управления транспортным средством серии 82 ОТ № 033521 от дата (л.д. 2); </w:t>
      </w:r>
    </w:p>
    <w:p w:rsidR="00A77B3E">
      <w:r>
        <w:t xml:space="preserve">- актом освидетельствования на состояние алкогольного опьянения серии 82 АО № 018899 от дата, которым не установлено состояние алкогольного опьянения фио, чеком с показаниями прибора «Алкотектор Юпитер-К» – 0,937 мг/л (л.д. 3); </w:t>
      </w:r>
    </w:p>
    <w:p w:rsidR="00A77B3E">
      <w:r>
        <w:t>- копией свидетельства о поверке анализатора паров этанола в выдыхаемом воздухе «Алкотектор Юпитер-К» (л.д. 4);</w:t>
      </w:r>
    </w:p>
    <w:p w:rsidR="00A77B3E">
      <w:r>
        <w:t xml:space="preserve">- видеозаписью обеспечения мер производства по делу об административном правонарушении (л.д. 12); </w:t>
      </w:r>
    </w:p>
    <w:p w:rsidR="00A77B3E">
      <w:r>
        <w:t>- справкой старшего инспектора  ИАЗ ... ОГИБДД МВД по адрес об отсутствии сведений о привлечении фио к административной ответственности по ст. 12.8, 12.26 КоАП РФ, а также к уголовной ответственности по ст. 264, 264.1 УК РФ (л.д. 9);</w:t>
      </w:r>
    </w:p>
    <w:p w:rsidR="00A77B3E">
      <w:r>
        <w:t>- справкой старшего инспектора  ИАЗ ... ОГИБДД МВД по адрес, из которой следует, что фио среди лиц, лишенных права управления на адрес не значится, а также сведений о получении последним водительского удостоверения последним не имеется (л.д. 10);</w:t>
      </w:r>
    </w:p>
    <w:p w:rsidR="00A77B3E">
      <w:r>
        <w:t>- рапортом инспектора ДПС ... ГИБДД МВД по адрес от дата (л.д. 11).</w:t>
      </w:r>
    </w:p>
    <w:p w:rsidR="00A77B3E">
      <w:r>
        <w:t>Согласно требованиям п. 2.1.1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Таким образом, оценив все собранные по делу доказательства в их совокупности, полагаю, что действия фио следует квалифицировать по ч. 3 ст. 12.8 КоАП РФ, как управление транспортным средством водителем, находящимся в состоянии опьянения, и не имеющим права управления транспортными средствами, если такие действия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и семейное положение, а также обстоятельства, смягчающие и отягчающие ответственность за совершенное правонарушение.</w:t>
      </w:r>
    </w:p>
    <w:p w:rsidR="00A77B3E">
      <w:r>
        <w:t xml:space="preserve">Обстоятельства, смягчающие административную ответственность                фио, предусмотренным п. 1 ч. 1 ст. 4.1, ст. 4.2 Кодекса РФ об АП, являются признание вины и раскаяние в совершении правонарушения. </w:t>
      </w:r>
    </w:p>
    <w:p w:rsidR="00A77B3E">
      <w:r>
        <w:t>Отягчающих административную ответственность обстоятельств, в соответствии со статьей 4.3 Кодекса РФ об АП судом не установлено.</w:t>
      </w:r>
    </w:p>
    <w:p w:rsidR="00A77B3E">
      <w:r>
        <w:t xml:space="preserve">При назначении административного наказания, суд учитывает личность лица, в отношении которого ведется производство по делу об административном правонарушении, обстоятельства дела, наличие смягчающих и отсутствие отягчающих административную ответственность обстоятельств, характер правонарушения. </w:t>
      </w:r>
    </w:p>
    <w:p w:rsidR="00A77B3E">
      <w:r>
        <w:t>Согласно санкции ч. 3 ст. 12.8 КоАП РФ, совершенное фио деяние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сумма прописью.</w:t>
      </w:r>
    </w:p>
    <w:p w:rsidR="00A77B3E">
      <w:r>
        <w:t>Согласно справке, выданной лечащим врачом ГБУЗ РК «Алуштинская центральная городская больница» фио состоит на учете у врача - невролога с диагнозом эпилепсия.</w:t>
      </w:r>
    </w:p>
    <w:p w:rsidR="00A77B3E">
      <w:r>
        <w:t xml:space="preserve">Согласно постановлению Правительства РФ от 1212.2014 № 1358 «Об утверждении перечня заболеваний, препятствующих отбыванию административного ареста» к заболеванию препятствующему отбытию административного ареста относится  эпилепсия. </w:t>
      </w:r>
    </w:p>
    <w:p w:rsidR="00A77B3E">
      <w:r>
        <w:t>При назначении наказания суд также учитывает характер совершенного административного правонарушения, данные о личности виновного, с учетом того, что фио имеет диагноз – эпилепсия, судом определено назначить ему наказание в виде административного штрафа.</w:t>
      </w:r>
    </w:p>
    <w:p w:rsidR="00A77B3E">
      <w:r>
        <w:t>На основании изложенного, руководствуясь ст.ст. 29.9, 29.10, 29.11 КоАП РФ, мировой судья</w:t>
      </w:r>
    </w:p>
    <w:p w:rsidR="00A77B3E"/>
    <w:p w:rsidR="00A77B3E">
      <w:r>
        <w:t>ПОСТАНОВИЛ:</w:t>
      </w:r>
    </w:p>
    <w:p w:rsidR="00A77B3E">
      <w:r>
        <w:t xml:space="preserve">                                                 </w:t>
      </w:r>
    </w:p>
    <w:p w:rsidR="00A77B3E">
      <w:r>
        <w:t>Признать фио виновным в совершении административного правонарушения, предусмотренного ч. 3 ст. 12.8 КоАП РФ, и назначить наказание в виде административного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кор./сч. 40102810645370000035; банк получателя – Отделение по адрес Банка России; БИК – телефон; КПП – телефон, ИНН – телефон, код ОКТМО телефон, КБК 1881160112301001140, наименование платежа – УИН 188104912235000003560.</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