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5-24-353/2019</w:t>
      </w:r>
    </w:p>
    <w:p w:rsidR="00A77B3E">
      <w:r>
        <w:t>ПОСТАНОВЛЕНИЕ</w:t>
      </w:r>
    </w:p>
    <w:p w:rsidR="00A77B3E">
      <w:r>
        <w:t xml:space="preserve"> </w:t>
      </w:r>
    </w:p>
    <w:p w:rsidR="00A77B3E">
      <w:r>
        <w:t>дата                                                                      адрес</w:t>
      </w:r>
    </w:p>
    <w:p w:rsidR="00A77B3E"/>
    <w:p w:rsidR="00A77B3E">
      <w:r>
        <w:t xml:space="preserve">        </w:t>
        <w:tab/>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гражданина РФ, не работающего, не женатого,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           В судебном заседании лицо, в отношении которого ведется производство по делу об административном правонарушении, виновным себя в совершении вышеуказанного правонарушения не признал, мотивируя отсутствием оснований для отстранения его от управления транспортным средством и последующего направления на освидетельствование на состояние опьянения, поскольку в состоянии опьянения он не находился и о своем отказе от прохождения медицинского освидетельствования на состояние опьянения заявил под давлением инспектора ГИБДД, составившего протокол об административном правонарушении. </w:t>
      </w:r>
    </w:p>
    <w:p w:rsidR="00A77B3E">
      <w:r>
        <w:t xml:space="preserve">В судебном заседании фио... в подтверждение своих доводов о невиновности в совершении правонарушения был представлен акт медицинского освидетельствования на состояние опьянения № 486 от дата, из заключения которого усматривается, что состояние опьянения у фио... не установлено. </w:t>
      </w:r>
    </w:p>
    <w:p w:rsidR="00A77B3E">
      <w:r>
        <w:tab/>
        <w:t>Выслушав лицо, в отношении которого ведется производство по делу об административном правонарушении, свидетеля – инспектора фио ДПС ГИБДД МВД по адрес фио, составившего протокол об административном правонарушении, исследовав представленные материалы дела, мировой судья приходит к следующему выводу.</w:t>
      </w:r>
    </w:p>
    <w:p w:rsidR="00A77B3E">
      <w:r>
        <w:tab/>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нарушение речи,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050119 от дата, в котором указано о том, что 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должностным лицом, копия протокола вручена фио..., который в графе «объяснения и замечания по содержанию протокола» указал о том, что с протоколом согласен;</w:t>
      </w:r>
    </w:p>
    <w:p w:rsidR="00A77B3E">
      <w:r>
        <w:t>- протоколом об отстранении от управления транспортным средством серии 82 ОТ № 006831 от дата, которым фио... отстранен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на медицинское освидетельствование на состояние опьянения серии 61 АК № 597378 от дата в отношении фио... с указанием признаков опьянения – нарушение речи, резкое изменение окраски кожных покровов лица, и отказом последнего от прохождения медицинского освидетельствования, зафиксированным его подписью в протоколе (л.д. 4);</w:t>
      </w:r>
    </w:p>
    <w:p w:rsidR="00A77B3E">
      <w:r>
        <w:t>- данными в судебном заседании показаниями свидетеля - инспектора фио ДПС ГИБДД МВД по адрес фио, составившего протокол об административном правонарушении, пояснившего, что дата на 688-м км.+500 м. им было остановлено транспортное средство под управлением водителя фио... В ходе проверки документов у последнего были выявлены признаки опьянения: нарушение речи, резкое изменение окраски кожных покровов лица, что стало причиной отстранения водителя от управления транспортным средством. фио... было предложено пройти освидетельствование на месте при помощи специального технического средства, от чего тот отказался, затем – медицинское освидетельствование в специализированном медицинском учреждении, от чего фио... также отказался. При этом никакого давления на водителя не оказывалось, о своем отказе от выполнения требования о прохождении медицинского освидетельствования на состояние опьянения он заявил добровольно;</w:t>
      </w:r>
    </w:p>
    <w:p w:rsidR="00A77B3E">
      <w:r>
        <w:t>- видеозаписью, приобщенной к материалам дела, при просмотре которой видно, как уполномоченное должностное лицо отстраняет фио... от управления транспортным средством, после чего предлагает пройти освидетельствование на состояние алкогольного опьянения на месте при помощи технического средства, от чего тот отказывается, затем – медицинское освидетельствование на состояние опьянения в медицинском учреждении, от чего фио... также отказывается (л.д. 11).</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от дата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имеющего признаки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В свою очередь, незнание закона об административной ответственности не освобождает лицо от ответственности за нарушение закона.</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Представленный фио... в судебном заседании акт медицинского освидетельствования на состояния опьянения, по результатам которого состояние опьянения у него установлено не было, не может служить основанием для освобождения его ответственности за содеянное, поскольку протокол об административном правонарушении по данному делу составлен не за управление транспортным средством в состоянии опьянения (ч. 1 ст. 12.8 КоАП РФ), а по ч. 1 ст. 12.26 КоАП РФ - за отказ от прохождения медицинского освидетельствования на состояние опьянения, ввиду чего даже нахождение его в трезвом состоянии на квалификацию действий по ч. 1 ст. 12.26 КоАП РФ не влияет.</w:t>
      </w:r>
    </w:p>
    <w:p w:rsidR="00A77B3E">
      <w:r>
        <w:t>Оценив исследованные доказательства в совокупности, мировой судья приходит к выводу о том, что виновность фио... в совершении административного правонарушения доказана и его действия квалифицируются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18810491196000007636.</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