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...372/...</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 гражданина РФ, паспортные данные выдан дата, зарегистрированного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 165 км., управляя автомобилем марки марка автомобиля, государственный регистрационный знак ..., при наличии признаков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направления судебной повестки по адресу указанному в протоколе об административном правонарушении, копия которой имеется в материалах дела. Почтовый конверт с отметкой об истечении срока хранения возвращен в адрес судебного участка.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Так, настоящее дело об административном правонарушении поступило в производство мирового судьи дата....</w:t>
      </w:r>
    </w:p>
    <w:p w:rsidR="00A77B3E">
      <w:r>
        <w:t>Определением мирового судьи от дата... дело было принято к производству, назначено судебное заседание на дата..., о чем фио был уведомлен надлежащим образом, судебной повесткой, по адресу регистрации, указанному им в протоколе об административном правонарушении по данному делу.</w:t>
      </w:r>
    </w:p>
    <w:p w:rsidR="00A77B3E">
      <w:r>
        <w:t>К назначенному времени фио в судебное заседание не явился, судебное заседание было отложено на время дата....</w:t>
      </w:r>
    </w:p>
    <w:p w:rsidR="00A77B3E">
      <w:r>
        <w:t>О дате, времени и месте проведения судебного заседания фио заблаговременно был извещен надлежащим образом, судебной повесткой, по адресу регистрации, указанному им в протоколе об административном правонарушении по данному делу.</w:t>
      </w:r>
    </w:p>
    <w:p w:rsidR="00A77B3E">
      <w:r>
        <w:t>Однако к назначенному времени в судебное заседание он повторно не явился. Почтовый конверт с отметкой об истечении срока хранения возвращен в адрес судебного участка.</w:t>
      </w:r>
    </w:p>
    <w:p w:rsidR="00A77B3E">
      <w:r>
        <w:t>С целью соблюдения прав лица, в отношении которого ведется производство по делу об административном правонарушении, определением мирового судьи судебное заседание вновь было отложено на более поздний срок – на время дата..., о чем фио также был заблаговременно уведомлен судебной повесткой, но и к назначенному времени к мировому судье для участия в судебном заседании он не явился, ходатайств об отложении рассмотрения дела мировому судье не поступало.</w:t>
      </w:r>
    </w:p>
    <w:p w:rsidR="00A77B3E">
      <w:r>
        <w:t>Определением мирового судьи судебное заседание вновь было отложено на более поздний срок – на время дата..., о чем фио также был заблаговременно уведомлен судебной повесткой, но и к назначенному времени к мировому судье для участия в судебном заседании он не явился,</w:t>
      </w:r>
    </w:p>
    <w:p w:rsidR="00A77B3E">
      <w:r>
        <w:t xml:space="preserve">Так, фио, заблаговременно извещенный о времени, дате и месте проведения каждого судебного заседания по делу, в случае невозможности личного участия в рассмотрении дела, не был лишен права направить в суд письменные пояснения по существу протокола об административном правонарушении, права представить доказательства или воспользоваться юридической помощью защитника для обеспечения защиты своих прав. Не явившись по неоднократному вызову в судебное заседание и не обеспечив явку защитника, фио самостоятельно распорядился предоставленным ему законом правом пользоваться юридической помощью защитника. </w:t>
      </w:r>
    </w:p>
    <w:p w:rsidR="00A77B3E">
      <w:r>
        <w:t>При таких основаниях мировой судья приходит к выводу о возможности рассмотрения протокола об административном правонарушении в отсутствие фио</w:t>
      </w:r>
    </w:p>
    <w:p w:rsidR="00A77B3E">
      <w:r>
        <w:t>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 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Наличие достаточных данных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 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243772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062944 от дата... об отстранении  фио от управления транспортным средством (л.д. 2);</w:t>
      </w:r>
    </w:p>
    <w:p w:rsidR="00A77B3E">
      <w:r>
        <w:t>- актом 82 АО № 036377 освидетельствования на состояние алкогольного опьянения от дата... ( л.д. 3);</w:t>
      </w:r>
    </w:p>
    <w:p w:rsidR="00A77B3E">
      <w:r>
        <w:t>- чек прибора Алкотектор (л.д. 4);</w:t>
      </w:r>
    </w:p>
    <w:p w:rsidR="00A77B3E">
      <w:r>
        <w:t>- копией свидетельства о поверке (л.д. 5);</w:t>
      </w:r>
    </w:p>
    <w:p w:rsidR="00A77B3E">
      <w:r>
        <w:t>- протоколом о направлении фио на медицинское освидетельствование на состояние опьянения серии адрес № 017610 от дата..., согласно которому он отказался от прохождения медицинского освидетельствования (л.д. 6);</w:t>
      </w:r>
    </w:p>
    <w:p w:rsidR="00A77B3E">
      <w:r>
        <w:t>- протоколом 82 ПЗ № 070959 от дата... о задержании транспортного средства (л.д. 7);</w:t>
      </w:r>
    </w:p>
    <w:p w:rsidR="00A77B3E">
      <w:r>
        <w:t>- видеозаписью обеспечения мер производства по делу об административном правонарушении (л.д. 8).</w:t>
      </w:r>
    </w:p>
    <w:p w:rsidR="00A77B3E">
      <w:r>
        <w:t>- карточкой операции с ВУ (л.д. 10);</w:t>
      </w:r>
    </w:p>
    <w:p w:rsidR="00A77B3E">
      <w:r>
        <w:t>- карточкой учета административных правонарушений (л.д. 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 смягчающих административную ответственность и обстоятельств, отягчающих административную ответственность фио,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 месяцев, в пределах санкции ч. 1 ст. 12.26 КоАП.</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18810491241500003107.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