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......-394......</w:t>
      </w:r>
    </w:p>
    <w:p w:rsidR="00A77B3E"/>
    <w:p w:rsidR="00A77B3E">
      <w:r>
        <w:t>ПОСТАНОВЛЕНИЕ</w:t>
      </w:r>
    </w:p>
    <w:p w:rsidR="00A77B3E"/>
    <w:p w:rsidR="00A77B3E">
      <w:r>
        <w:t xml:space="preserve">дата...                      </w:t>
        <w:tab/>
        <w:t xml:space="preserve">                       адрес</w:t>
      </w:r>
    </w:p>
    <w:p w:rsidR="00A77B3E"/>
    <w:p w:rsidR="00A77B3E">
      <w:r>
        <w:t>И.адрес судьи судебного участка № ... Алуштинского судебного района (городской адрес) адрес, Мировой судья судебного участка № ... Алуштинского судебного района (городской адрес) адрес                 фио,</w:t>
      </w:r>
    </w:p>
    <w:p w:rsidR="00A77B3E">
      <w:r>
        <w:t xml:space="preserve">рассмотрев в открытом судебном заседании в помещении судебного участка № ... Алуштинского судебного района (городской адрес) адрес дело об административном правонарушении в отношении </w:t>
      </w:r>
    </w:p>
    <w:p w:rsidR="00A77B3E">
      <w:r>
        <w:t>фио, паспортные данные, водительское удостоверение телефон от дата ..., зарегистрированного и проживающего по адресу: адрес,</w:t>
      </w:r>
    </w:p>
    <w:p w:rsidR="00A77B3E">
      <w:r>
        <w:t>привлекаемого к административной ответственности по ч. 5 ст. 12.15 Кодекса Российской Федерации об административных правонарушениях (далее по тексту КоАП РФ),</w:t>
      </w:r>
    </w:p>
    <w:p w:rsidR="00A77B3E">
      <w:r>
        <w:t>УСТАНОВИЛ:</w:t>
      </w:r>
    </w:p>
    <w:p w:rsidR="00A77B3E">
      <w:r>
        <w:t xml:space="preserve">фио совершил административное правонарушение, предусмотренное ч. 5               ст. 12.15 КоАП РФ, при следующих обстоятельствах. </w:t>
      </w:r>
    </w:p>
    <w:p w:rsidR="00A77B3E">
      <w:r>
        <w:t>Так, дата... в время на адрес + 500 адрес с Херсонской областью-...», водитель фио, управляя транспортным средством – автомобилем марки марка автомобиля ...», государственный регистрационный знак ... в нарушение п. 1.3 ПДД РФ, допустил выезд на полосу, предназначенную для встречного движения (линия дорожной разметки 1.1), тем самым повторно совершил выезд в нарушение правил дорожного движения на полосу, предназначенную для встречного движения.</w:t>
      </w:r>
    </w:p>
    <w:p w:rsidR="00A77B3E">
      <w:r>
        <w:t>фио в судебное заседание не явился, о дате, времени и месте судебного заседания извещен надлежащим образом, посредством телефонограммы, копия которой имеется в материалах дела и зарегистрирована в журнале учета телефонограмм.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  </w:t>
      </w:r>
    </w:p>
    <w:p w:rsidR="00A77B3E">
      <w:r>
        <w:t>Исследовав материалы дела об административном правонарушении, мировой судья приходит к следующему.</w:t>
      </w:r>
    </w:p>
    <w:p w:rsidR="00A77B3E">
      <w:r>
        <w:t>Из диспозиции части 4 статьи 12.15 КоАП Российской Федерации следует, что административно-противоправным и наказуемым признается любой выезд на сторону дороги, предназначенную для встречного движения, если он запрещен Правилами дорожного движения Российской Федерации и за него не установлена ответственность частью 3 данной статьи. При этом наличие в действиях водителя признаков объективной стороны состава данного административного правонарушения не зависит от того, в какой момент выезда на сторону дороги, предназначенную для встречного движения, транспортное средство располагалось на ней в нарушение Правил дорожного движения Российской Федерации.</w:t>
      </w:r>
    </w:p>
    <w:p w:rsidR="00A77B3E">
      <w:r>
        <w:t xml:space="preserve">Из разъяснений данных в пункте 15 Постановления Пленума Верховного Суда РФ от дата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 </w:t>
      </w:r>
    </w:p>
    <w:p w:rsidR="00A77B3E">
      <w: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A77B3E">
      <w:r>
        <w:t xml:space="preserve">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части 4 статьи 12.15 КоАП РФ.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ответственность за него, по смыслу части 4 статьи 12.15 КоАП Российской Федерации во взаимосвязи со статьями 2.1 и 2.2 КоАП РФ, подлежат лица, совершившие соответствующее деяние как умышленно, так и по неосторожности. </w:t>
      </w:r>
    </w:p>
    <w:p w:rsidR="00A77B3E">
      <w:r>
        <w:t xml:space="preserve">Повторное совершение указанного административного правонарушения влечет административную ответственность  по ч. 5 ст. 12.15 КоАП РФ.  </w:t>
      </w:r>
    </w:p>
    <w:p w:rsidR="00A77B3E">
      <w:r>
        <w:t>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
        <w:t>Таким образом, выезд в нарушение Правил дорожного движения РФ на полосу, предназначенную для встречного движения, либо на трамвайные пути встречного направления, подлежит квалификации по ч. 5 ст. 12.15 КоАП РФ в случае, если  он  был совершен после вступления постановления, которым указанное лицо уже было подвергнуто административному наказанию за совершение аналогичного правонарушения, в законную силу и  до истечения  года  со дня окончания исполнения данного  постановления.</w:t>
      </w:r>
    </w:p>
    <w:p w:rsidR="00A77B3E">
      <w:r>
        <w:t xml:space="preserve">В судебном заседании установлено, что дата фио был привлечен к административной ответственности по ч. 4 ст. 12.15 КоАП РФ, с назначением наказания в виде административного штрафа в размере сумма, постановление обжаловано не было и вступило в законную силу дата. </w:t>
      </w:r>
    </w:p>
    <w:p w:rsidR="00A77B3E">
      <w:r>
        <w:t xml:space="preserve">В данном случае факт совершения фио административного правонарушения, предусмотренного ч. 5 ст. 12.15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серии 82 АП № ...3799 от дата... (л.д.1);</w:t>
      </w:r>
    </w:p>
    <w:p w:rsidR="00A77B3E">
      <w:r>
        <w:t>- схемой места совершения административного правонарушения, с которой согласился фио (л.д. 2);</w:t>
      </w:r>
    </w:p>
    <w:p w:rsidR="00A77B3E">
      <w:r>
        <w:t>- диском с видеозаписью обстоятельств совершения правонарушения (л.д. 3);</w:t>
      </w:r>
    </w:p>
    <w:p w:rsidR="00A77B3E">
      <w:r>
        <w:t>- копией постановления по делу об административном правонарушении от дата, вступившего в законную силу дата (л.д. 4);</w:t>
      </w:r>
    </w:p>
    <w:p w:rsidR="00A77B3E">
      <w:r>
        <w:t xml:space="preserve">- справкой об оплате штрафа в «ГИС ГМП» (л.д. 5); </w:t>
      </w:r>
    </w:p>
    <w:p w:rsidR="00A77B3E">
      <w:r>
        <w:t xml:space="preserve">- карточкой операции с ВУ (л.д. 7); </w:t>
      </w:r>
    </w:p>
    <w:p w:rsidR="00A77B3E">
      <w:r>
        <w:t>- результатами поиска правонарушений (л.д. 8).</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Таким образом, поскольку фио на момент совершения правонарушения, является подвергнутым административному наказанию за аналогичное правонарушение, его действия правильно квалифицированы по ч. 5 ст. 12.15 КоАП РФ,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совершенное повторно. </w:t>
      </w:r>
    </w:p>
    <w:p w:rsidR="00A77B3E">
      <w:r>
        <w:t>Данное правонарушение совершено фио повторно, т.е. в соответствии с требованиями ст.4.6 КоАП РФ до истечения одного года со дня окончания исполнения постановления от дата по ч.4 ст.12.15 КоАП РФ.</w:t>
        <w:tab/>
      </w:r>
    </w:p>
    <w:p w:rsidR="00A77B3E">
      <w:r>
        <w:t>Следовательно, действия фио правильно квалифицированы по ч. 5                   ст. 12.15 КоАП РФ.</w:t>
      </w:r>
    </w:p>
    <w:p w:rsidR="00A77B3E">
      <w:r>
        <w:t>При назначении наказания мировой судья учитывает обстоятельства, характер и степень общественной опасности административного правонарушения, посягающего на отношения в области безопасности дорожного движения, личность виновного лица, совершение им грубого нарушения порядка пользования специальным правом.</w:t>
      </w:r>
    </w:p>
    <w:p w:rsidR="00A77B3E">
      <w:r>
        <w:t xml:space="preserve">Обстоятельств смягчающих и отягчающих административную ответственность  судом  не установлено. </w:t>
      </w:r>
    </w:p>
    <w:p w:rsidR="00A77B3E">
      <w:r>
        <w:t xml:space="preserve">Срок давности привлечения к административной ответственности, в соответствии со ст. 4.5 КоАП РФ не истек. </w:t>
      </w:r>
    </w:p>
    <w:p w:rsidR="00A77B3E">
      <w:r>
        <w:t>Обстоятельств, исключающих производство по делу, в соответствии со ст. ....5 КоАП РФ не установлено. административное наказание в виде лишения права управления транспортными средствами в пределах санкции ч. 5 ст. 12.15 КоАП РФ.</w:t>
      </w:r>
    </w:p>
    <w:p w:rsidR="00A77B3E">
      <w:r>
        <w:t xml:space="preserve">При назначении административного наказания мировой судья в соответствии с ч. 2 ст. 4.1 КоАП РФ учитывает характер совершенного правонарушения, представляющего повышенную опасность для жизни, здоровья и имущества участников дорожного движения, поскольку создает реальную возможность лобового столкновения транспортных средств, сопряженного с риском наступления тяжких последствий. Принимая во внимание данные о личности виновного, ранее привлекавшегося к административной ответственности за совершение аналогичного правонарушения, мировой судья приходит к выводу о назначении административного наказания в виде лишения права управления транспортными средствами на срок, предусмотренный санкцией статьи 12.15 ч. 5 КоАП РФ. </w:t>
      </w:r>
    </w:p>
    <w:p w:rsidR="00A77B3E">
      <w:r>
        <w:t xml:space="preserve">Руководствуясь статьями 4.1, ч. 4 ст. 12.15, 29.9 - 29.10 КоАП РФ, мировой судья, </w:t>
      </w:r>
    </w:p>
    <w:p w:rsidR="00A77B3E">
      <w:r>
        <w:t>ПОСТАНОВИЛ:</w:t>
      </w:r>
    </w:p>
    <w:p w:rsidR="00A77B3E"/>
    <w:p w:rsidR="00A77B3E">
      <w:r>
        <w:t>Признать фио виновным в совершении административного правонарушения по ч. 5 ст. 12.15 КоАП РФ и подвергнуть административному наказанию в виде лишения права управления транспортными средствами сроком на один год.</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ab/>
        <w:t>Исполнение наказания в виде лишения права управления транспортными средствами  возложить на ОГИБДД ОМВД России по  адрес.</w:t>
      </w:r>
    </w:p>
    <w:p w:rsidR="00A77B3E">
      <w:r>
        <w:t>Постановление по делу об административном правонарушении может быть обжаловано в апелляционном порядке в Алуштинский городской суд адрес через мирового судью в течение 10 суток со дня вручения или получения копии постановления.</w:t>
      </w:r>
    </w:p>
    <w:p w:rsidR="00A77B3E"/>
    <w:p w:rsidR="00A77B3E"/>
    <w:p w:rsidR="00A77B3E">
      <w:r>
        <w:t xml:space="preserve">Мировой судья                                                        </w:t>
        <w:tab/>
        <w:tab/>
        <w:t xml:space="preserve">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