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</w:t>
      </w:r>
    </w:p>
    <w:p w:rsidR="00A77B3E">
      <w:r>
        <w:t xml:space="preserve">                                 Дело № 5-24-411/2022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 xml:space="preserve">дата                                                                </w:t>
      </w:r>
      <w:r>
        <w:t xml:space="preserve">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 фио, </w:t>
      </w:r>
    </w:p>
    <w:p w:rsidR="00A77B3E">
      <w:r>
        <w:tab/>
        <w:t xml:space="preserve">рассмотрев дело об административном правонарушении, поступившее из фио ДПС ГИБДД МВД по адрес, в отношении </w:t>
      </w:r>
    </w:p>
    <w:p w:rsidR="00A77B3E">
      <w:r>
        <w:t>фио, паспортные данные не работающ</w:t>
      </w:r>
      <w:r>
        <w:t xml:space="preserve">его; зарегистрированного и проживающего по адресу: адрес, </w:t>
      </w:r>
    </w:p>
    <w:p w:rsidR="00A77B3E"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Согласно протоколу, об административном правонарушении серии 82 АП № 16</w:t>
      </w:r>
      <w:r>
        <w:t>2767 составленного дата инспектором ДПС фио ДПС ГИБДД МВД по адрес старшим лейтенантом полиции фио следует, что дата в время на 162 км.+ 500 м. адрес с Украиной Симферополь-Алушта-Ялта», управляя транспортным средством – автомобилем марки ...» с государств</w:t>
      </w:r>
      <w:r>
        <w:t>енными регистрационными знаками ... при наличии признаков опьянения (резкое изменение окраски кожных покровов лица) не выполнил законного требования уполномоченного должностного лица (сотрудника ГИБДД) о прохождении освидетельствования на состояние алкогол</w:t>
      </w:r>
      <w:r>
        <w:t>ьного опьянения на месте с помощью прибора «Алкотектор-Юпитер-К», а также о прохождении медицинского освидетельствования на состояние опьянения в медицинском учреждении; при этом действия (бездействие) фио не содержат уголовно наказуемого деяния. Своими де</w:t>
      </w:r>
      <w:r>
        <w:t xml:space="preserve">йствиями фио нарушил п.2.3.2 ПДД РФ. При этом действия фио не содержат уголовно наказуемого деяния. Действия фио квалифицированы по части 1 статьи 12.26 КоАП РФ. </w:t>
      </w:r>
    </w:p>
    <w:p w:rsidR="00A77B3E">
      <w:r>
        <w:t>В судебное заседание дата фио не явился, о дате, времени и месте рассмотрения дела был извеще</w:t>
      </w:r>
      <w:r>
        <w:t>н надлежащим образом телефонограммой, которая приобщена к материалам дела и зарегистрирована в журнале учета телефонограмм.</w:t>
      </w:r>
    </w:p>
    <w:p w:rsidR="00A77B3E">
      <w:r>
        <w:t xml:space="preserve">Так, фио, заблаговременно извещенный о времени, дате и месте проведения судебного заседания по делу, в случае невозможности личного </w:t>
      </w:r>
      <w:r>
        <w:t>участия в рассмотрении дела, не был лишен права направить в суд письменные пояснения по существу протокола об административном правонарушении, права представить доказательства или воспользоваться юридической помощью защитника для обеспечения защиты своих п</w:t>
      </w:r>
      <w:r>
        <w:t xml:space="preserve">рав. Не явившись по вызову в судебное заседание и не обеспечив явку защитника,                    фио самостоятельно распорядился предоставленным ему законом правом пользоваться юридической помощью защитника. </w:t>
      </w:r>
    </w:p>
    <w:p w:rsidR="00A77B3E">
      <w:r>
        <w:t xml:space="preserve">При таких основаниях мировой судья приходит к </w:t>
      </w:r>
      <w:r>
        <w:t>выводу о возможности рассмотрения протокола об административном правонарушении в отсутствие               фио</w:t>
      </w:r>
    </w:p>
    <w:p w:rsidR="00A77B3E">
      <w:r>
        <w:t>Исследовав письменные материалы дела, мировой судья пришел к следующему.</w:t>
      </w:r>
    </w:p>
    <w:p w:rsidR="00A77B3E">
      <w:r>
        <w:t>Из протокола по делу об административном правонарушении, следует, что дат</w:t>
      </w:r>
      <w:r>
        <w:t xml:space="preserve">а в время на 162 км.+ 500 м. адрес с Украиной Симферополь-Алушта-Ялта», управляя транспортным средством – автомобилем марки ... с государственными регистрационными знаками ... при наличии признаков опьянения (резкое изменение окраски кожных покровов лица) </w:t>
      </w:r>
      <w:r>
        <w:t>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с помощью прибора «Алкотектор-Юпитер-К», а также о прохождении медицинского освидетельствов</w:t>
      </w:r>
      <w:r>
        <w:t>ания на состояние опьянения в медицинском учреждении; при этом действия (бездействие) фио не содержат уголовно наказуемого деяния. Тем самым,                   фио нарушил п.2.3.2 Правил дорожного движения РФ, то есть совершил административное правонарушен</w:t>
      </w:r>
      <w:r>
        <w:t>ие, предусмотренное ч. 1 ст.12.26  КоАП РФ.</w:t>
      </w:r>
    </w:p>
    <w:p w:rsidR="00A77B3E">
      <w:r>
        <w:t>В силу пункта 1.2 Правил дорожного движения, утвержденных Постановлением Совета Министров - Правительства Российской Федерации от дата N 1090, под транспортным средством понимается устройство, предназначенное для</w:t>
      </w:r>
      <w:r>
        <w:t xml:space="preserve"> перевозки по дорогам людей, грузов или оборудования, установленного на нем.</w:t>
      </w:r>
    </w:p>
    <w:p w:rsidR="00A77B3E">
      <w:r>
        <w:t>В силу пунктов 2.1.1, 2.7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</w:t>
      </w:r>
      <w:r>
        <w:t>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Пунктом 2 постановления Пленума Верховного Суда РФ от дата N 20 "О некоторых вопросах, возн</w:t>
      </w:r>
      <w:r>
        <w:t>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под транспортными средствами в главе 12 КоАП РФ понимаются: по</w:t>
      </w:r>
      <w:r>
        <w:t>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час, подлежащие государственной регистрации ав</w:t>
      </w:r>
      <w:r>
        <w:t>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час, подлежащие государственной регистрации прицепы к указанным автомототранспортным средствам, трактора, с</w:t>
      </w:r>
      <w:r>
        <w:t>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 При этом п</w:t>
      </w:r>
      <w:r>
        <w:t>онятие транспортного средства, закрепленное в примечании к статье 12.1 КоАП РФ, расширительному толкованию не подлежит.</w:t>
      </w:r>
    </w:p>
    <w:p w:rsidR="00A77B3E">
      <w:r>
        <w:t>Часть 1 ст. 12.26 КоАП РФ предусматривает административную ответственность за невыполнение водителем транспортного средства законного тр</w:t>
      </w:r>
      <w:r>
        <w:t xml:space="preserve">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свою очередь ч.2 ст. 12.26 КоАП РФ предусмотрена административная</w:t>
      </w:r>
      <w:r>
        <w:t xml:space="preserve">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Постановлением мирового судьи  Миллеровского судебного адрес на судебном участке № 2 от дата по делу № 5-1-231/2018 -                 </w:t>
      </w:r>
      <w:r>
        <w:t>фио признан виновным в совершении административного правонарушения, предусмотренного ч. 1 ст. 12.26 КоАП РФ и подвергнут административному наказанию в виде лишения права управления транспортными средствами сроком  полтора года. Постановление вступило в зак</w:t>
      </w:r>
      <w:r>
        <w:t>онную силу дата и обращено к исполнению.</w:t>
      </w:r>
    </w:p>
    <w:p w:rsidR="00A77B3E">
      <w:r>
        <w:t>Согласно справке старшего инспектора группы по фио ДПС ГИБДД МВД по адрес от дата следует, что. фио ранее подвергался наказанию по ч. 1 ст. 12.26 КоАП РФ, данное наказание исполнено дата</w:t>
      </w:r>
    </w:p>
    <w:p w:rsidR="00A77B3E">
      <w:r>
        <w:t>В силу положений ст.28 Федер</w:t>
      </w:r>
      <w:r>
        <w:t>ального закона от дата №196-ФЗ "О безопасности дорожного движения" основаниями прекращения действия права на управление транспортными средствами являются истечение срока действия водительского удостоверения; выявленное в результате обязательного медицинско</w:t>
      </w:r>
      <w:r>
        <w:t>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 лишение права на управление трансп</w:t>
      </w:r>
      <w:r>
        <w:t>ортными средствами.</w:t>
      </w:r>
    </w:p>
    <w:p w:rsidR="00A77B3E">
      <w:r>
        <w:t>Пункт 8 Постановления Пленума Верховного Суда Российской Федерации от дата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</w:t>
      </w:r>
      <w:r>
        <w:t xml:space="preserve"> Федерации об административных правонарушениях" разделяет субъектов административного правонарушения, предусмотренного статьей 12.7 Кодекса Российской Федерации об административных правонарушениях.</w:t>
      </w:r>
    </w:p>
    <w:p w:rsidR="00A77B3E">
      <w:r>
        <w:t xml:space="preserve">Согласно приведенным в названном пункте разъяснениям, </w:t>
      </w:r>
      <w:r>
        <w:t>субъекты указанного состава делятся на лиц, не имеющих права управления транспортными средствами и на лиц, лишенных права управления транспортными средствами.</w:t>
      </w:r>
    </w:p>
    <w:p w:rsidR="00A77B3E">
      <w:r>
        <w:t>В частности, толкование вышестоящей судебной инстанции позволяет сделать вывод о том, что посколь</w:t>
      </w:r>
      <w:r>
        <w:t>ку срок действия водительского удостоверения, на момент возникновения событий по настоящему делу истек, то в соответствии со статьей 32.6 названного Кодекса фио не является лицом, лишенным права управления транспортными средствами (абзац 1 пункта 9 Постано</w:t>
      </w:r>
      <w:r>
        <w:t>вления Пленума Верховного Суда Российской Федерации от дата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</w:t>
      </w:r>
      <w:r>
        <w:t>онарушениях").</w:t>
      </w:r>
    </w:p>
    <w:p w:rsidR="00A77B3E">
      <w:r>
        <w:t xml:space="preserve">Учитывая изложенное Пленумом Верховного Суда Российской Федерации в названном выше Постановлении толкование абзаца 2 пункта 9, а также положение пункта 2 Постановления Правительства Российской Федерации от дата № 1191 "Об </w:t>
      </w:r>
      <w:r>
        <w:t xml:space="preserve">утверждении Правил </w:t>
      </w:r>
      <w:r>
        <w:t>возврата водительского удостоверения после утраты оснований прекращения действия права на управление транспортными средствами", лицо, подвергнутое административному наказанию в виде лишения права управления транспортными средствами и не выполнившее предусм</w:t>
      </w:r>
      <w:r>
        <w:t xml:space="preserve">отренных законом условий для возвращения водительского удостоверения после истечения срока назначенного наказания, образует объективную сторону состава административного правонарушения, предусмотренного частью 1 статьи 12.7 Кодекса Российской Федерации об </w:t>
      </w:r>
      <w:r>
        <w:t>административных правонарушениях, диспозиция которой и определяет понятие лица, не имеющего права управления транспортными средствами.</w:t>
      </w:r>
    </w:p>
    <w:p w:rsidR="00A77B3E">
      <w:r>
        <w:t>Согласно сведениям, имеющимся в карточке операции с ВУ, приобщенной к материалам административного дела, срок действия во</w:t>
      </w:r>
      <w:r>
        <w:t xml:space="preserve">дительского удостоверения выданного дата фио истек дата. Однако водительское удостоверение, после истечения срока его действия фио не получал. </w:t>
      </w:r>
    </w:p>
    <w:p w:rsidR="00A77B3E">
      <w:r>
        <w:t>Одним из оснований прекращения действия права на управление транспортными средствами фио является истечение уста</w:t>
      </w:r>
      <w:r>
        <w:t>новленного срока действия водительского удостоверения.</w:t>
      </w:r>
    </w:p>
    <w:p w:rsidR="00A77B3E">
      <w:r>
        <w:t>Необходимых условий по возвращению водительского удостоверения               фио выполнено не было, иного водительского удостоверения он не получал.</w:t>
      </w:r>
    </w:p>
    <w:p w:rsidR="00A77B3E">
      <w:r>
        <w:t>Таким образом, в действиях фио усматриваются признак</w:t>
      </w:r>
      <w:r>
        <w:t>и состава административного правонарушения, предусмотренного частью 2 статьи 12.26 КоАП РФ.</w:t>
      </w:r>
    </w:p>
    <w:p w:rsidR="00A77B3E">
      <w:r>
        <w:t>Согласно позиции Пленума Верховного Суда Российской Федерации, изложенной в п. 20 Постановления от дата N 5 "О некоторых вопросах, возникающих у судов при применени</w:t>
      </w:r>
      <w:r>
        <w:t>и Кодекса Российской Федерации об административных правонарушениях",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</w:t>
      </w:r>
      <w:r>
        <w:t xml:space="preserve">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при условии, что назначаемое наказание не </w:t>
      </w:r>
      <w:r>
        <w:t>ухудшит положение лица, в отношении которого ведется производство по делу. В таком же порядке может быть решен вопрос о переквалификации действий (бездействия) лица при пересмотре постановления или решения по делу об административном правонарушении.</w:t>
      </w:r>
    </w:p>
    <w:p w:rsidR="00A77B3E">
      <w:r>
        <w:t>Состав</w:t>
      </w:r>
      <w:r>
        <w:t>ы административных правонарушений, предусмотренных ч. 2 ст. 12.26 КоАП РФ и ч. 1 ст. 12.26 КоАП РФ, имеют единый родовой объект, вместе с этим санкция ч. 1                 ст. 12.26 КоАП РФ является более мягкой по сравнению с ч.2 указанной статьи, в связи</w:t>
      </w:r>
      <w:r>
        <w:t xml:space="preserve"> с чем переквалификация действий фио с ч. 1 ст. 12.26 КоАП РФ на ч. 2 ст. 12.26 КоАП РФ в ходе рассмотрения настоящего дела об административном правонарушении невозможна, поскольку это ухудшит положение лица, привлекаемого к административной ответственност</w:t>
      </w:r>
      <w:r>
        <w:t>и.</w:t>
      </w:r>
    </w:p>
    <w:p w:rsidR="00A77B3E">
      <w: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A77B3E">
      <w:r>
        <w:t>На основании изложенного, учиты</w:t>
      </w:r>
      <w:r>
        <w:t>вая, что в действиях усматриваются признаки состава административного правонарушения, предусмотренного частью 2 статьи 12.26 Кодекса об административных правонарушениях Российской Федерации, производство по настоящему делу подлежит прекращению на основании</w:t>
      </w:r>
      <w:r>
        <w:t xml:space="preserve"> п.2 ч.1 ст.24.5 Кодекса РФ об административных правонарушениях.</w:t>
      </w:r>
    </w:p>
    <w:p w:rsidR="00A77B3E">
      <w:r>
        <w:t>На основании вышеизложенного, руководствуясь ст.ст. 27.10, 29.9, 29.10, 29.11, 32.6, 32.7 КоАП РФ, мировой судья</w:t>
      </w:r>
    </w:p>
    <w:p w:rsidR="00A77B3E">
      <w:r>
        <w:t>ПОСТАНОВИЛ:</w:t>
      </w:r>
    </w:p>
    <w:p w:rsidR="00A77B3E">
      <w:r>
        <w:t xml:space="preserve"> </w:t>
      </w:r>
      <w:r>
        <w:tab/>
        <w:t>Производство по делу об административном правонарушении, предусм</w:t>
      </w:r>
      <w:r>
        <w:t>отренном ч. 1 ст. 12.26 Кодекса Российской Федерации об административных правонарушениях, в отношении фио  прекратить на основании пункта 2 части 1 статьи 24.5 Кодекса РФ об административных правонарушениях.</w:t>
      </w:r>
    </w:p>
    <w:p w:rsidR="00A77B3E">
      <w:r>
        <w:t>Постановление может быть обжаловано в Алуштински</w:t>
      </w:r>
      <w:r>
        <w:t xml:space="preserve">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      Мировой судья                          </w:t>
      </w:r>
      <w:r>
        <w:t xml:space="preserve">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FB"/>
    <w:rsid w:val="00A77B3E"/>
    <w:rsid w:val="00DD7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