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5-24-443/2023</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 xml:space="preserve">с участием лица, в отношении которого ведется производство по делу об административном правонарушении фио, потерпевшего фио, </w:t>
      </w:r>
    </w:p>
    <w:p w:rsidR="00A77B3E">
      <w:r>
        <w:t>рассмотрев дело об административном правонарушении в отношении,</w:t>
      </w:r>
    </w:p>
    <w:p w:rsidR="00A77B3E">
      <w:r>
        <w:t xml:space="preserve">...... паспортные данные гражданина России, зарегистрированного и проживающего по адресу: адрес, и проживающего по адресу: адрес, </w:t>
      </w:r>
    </w:p>
    <w:p w:rsidR="00A77B3E">
      <w:r>
        <w:t>привлекаемого к административной ответственности по статье 6.1.1 Кодекса Российской Федерации об административных правонарушениях (далее  по тексту КоАП РФ),</w:t>
      </w:r>
    </w:p>
    <w:p w:rsidR="00A77B3E">
      <w:r>
        <w:t>УСТАНОВИЛ:</w:t>
      </w:r>
    </w:p>
    <w:p w:rsidR="00A77B3E">
      <w:r>
        <w:t xml:space="preserve">дата в время, фио находясь по адресу: адрес, совершил насильственные действия, а именно нанес побои фио, бросил камень, попав в правый бок живота фио в результате чего, последний испытал физическую боль и получил телесные повреждения, которые согласно Заключению эксперта № ... от дата расцениваются, как повреждения, не причинившие вред здоровью и не повлекшие последствий, указанных в ст. 115 УК РФ, если эти действия не содержат признаки уголовно-наказуемого деяния. Тем самым, совершил административное правонарушение, предусмотренное ст.6.1.1 КоАП РФ.  </w:t>
      </w:r>
    </w:p>
    <w:p w:rsidR="00A77B3E">
      <w:r>
        <w:t xml:space="preserve">В судебном заседании фио, которому разъяснены права и обязанности, предусмотренные ст. 25.1, 25.5 КоАП РФ, положения ст. 51 Конституции РФ, ходатайств и отводов не заявил, вину не признал, с протоколом не согласился, пояснил, что фио является его соседом, ранее у него с ним сложились неприязненные отношения. Просил производство по делу прекратить.  </w:t>
      </w:r>
    </w:p>
    <w:p w:rsidR="00A77B3E">
      <w:r>
        <w:t>В судебном заседании потерпевший фио, которому в судебном заседании разъяснены процессуальные права, предусмотренные ст. 25.2 КоАП РФ, ст. 51 Конституции РФ, пояснил, что фио совершил в отношении него насильственные действия при изложенных в протоколе обстоятельствах. Просил назначить фио наказание согласно санкции ст. 6.1.1. КоАП РФ.</w:t>
      </w:r>
    </w:p>
    <w:p w:rsidR="00A77B3E">
      <w:r>
        <w:t xml:space="preserve">Допрошенная в качестве свидетеля фио которой в судебном заседании разъяснены процессуальные права и обязанности, предусмотренные 25.6, 17.9 КоАП РФ, ст. 51 Конституции РФ, пояснила, что дата она находилась дома по адресу:                             адрес. Примерно, около время она (фио) развешивала белье во дворе дома по вышеуказанному адресу, и услышала крики со стороны адрес, увидела как фио держа в правой руке камень размахивается им и бросает его в сторону ее мужа фио, который находился перед домом, и попадает в правый бок живота ее супруга, который от удара присел.  Далее она подбежала к своему супругу фио, чтобы осмотреть повреждения и оказать ему помощь, в это время фио продолжал кричать и нецензурно выражаться в сторону ее супруга (фио). После чего, она со своим супругом зашла в дом. </w:t>
      </w:r>
    </w:p>
    <w:p w:rsidR="00A77B3E">
      <w:r>
        <w:t xml:space="preserve">Допрошенный в качестве свидетеля фио, которому в судебном заседании разъяснены процессуальные права, предусмотренные ст. 25.6, 17.9 КоАП РФ, ст. 51 Конституции РФ подтвердил ранее данные им дата показания.  </w:t>
      </w:r>
    </w:p>
    <w:p w:rsidR="00A77B3E">
      <w:r>
        <w:t xml:space="preserve">Допрошенный в качестве свидетеля фио, которому в судебном заседании разъяснены процессуальные права, предусмотренные ст. 25.6, 17.9 КоАП РФ, ст. 51 Конституции РФ подтвердил ранее данные им дата показания.  </w:t>
      </w:r>
    </w:p>
    <w:p w:rsidR="00A77B3E">
      <w:r>
        <w:tab/>
        <w:t>Заслушав пояснения лица, привлекаемой к административной ответственности, исследовав материалы дела, суд приходит к следующему.</w:t>
      </w:r>
    </w:p>
    <w:p w:rsidR="00A77B3E">
      <w:r>
        <w:tab/>
        <w:t>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(л.д. 2);</w:t>
      </w:r>
    </w:p>
    <w:p w:rsidR="00A77B3E">
      <w:r>
        <w:t>- копией протокола о доставлении лица, совершившего административное правонарушение серии ... от дата (л.д. 3);</w:t>
      </w:r>
    </w:p>
    <w:p w:rsidR="00A77B3E">
      <w:r>
        <w:t>- копией паспорта фио (л.д. 4);</w:t>
      </w:r>
    </w:p>
    <w:p w:rsidR="00A77B3E">
      <w:r>
        <w:t>- письменными объяснениями фио от дата (л.д. 5);</w:t>
      </w:r>
    </w:p>
    <w:p w:rsidR="00A77B3E">
      <w:r>
        <w:t>- определение о возбуждении дела об административном правонарушении и проведении административного расследования серии ... от дата (л.д. 8);</w:t>
      </w:r>
    </w:p>
    <w:p w:rsidR="00A77B3E">
      <w:r>
        <w:t>- рапортом УУП ОМВД России по адрес от дата (л.д. 9);</w:t>
      </w:r>
    </w:p>
    <w:p w:rsidR="00A77B3E">
      <w:r>
        <w:t>- рапортом оперативного дежурного ДЧ ОМВД России по адрес от дата (л.д. 10);</w:t>
      </w:r>
    </w:p>
    <w:p w:rsidR="00A77B3E">
      <w:r>
        <w:t>- заявлением фио от дата (л.д. 11);</w:t>
      </w:r>
    </w:p>
    <w:p w:rsidR="00A77B3E">
      <w:r>
        <w:t>- письменными объяснениями фио от дата (л.д. 14);</w:t>
      </w:r>
    </w:p>
    <w:p w:rsidR="00A77B3E">
      <w:r>
        <w:t>- копией паспорта фио (л.д. 15);</w:t>
      </w:r>
    </w:p>
    <w:p w:rsidR="00A77B3E">
      <w:r>
        <w:t>- листом ознакомления с правами (л.д. 16);</w:t>
      </w:r>
    </w:p>
    <w:p w:rsidR="00A77B3E">
      <w:r>
        <w:t>- справкой Алуштинской ГБУЗ «Алуштинская ЦГБ» (л.д. 17);</w:t>
      </w:r>
    </w:p>
    <w:p w:rsidR="00A77B3E">
      <w:r>
        <w:t>- копией постановления о назначении судебно-медицинской экспертизы от дата (л.д. 18);</w:t>
      </w:r>
    </w:p>
    <w:p w:rsidR="00A77B3E">
      <w:r>
        <w:t>- рапортом ОД ДЧ ОМВД России по адрес дата (л.д. 21);</w:t>
      </w:r>
    </w:p>
    <w:p w:rsidR="00A77B3E">
      <w:r>
        <w:t>- заключением эксперта №... от дата ГБУЗ «Крымское  республиканское  бюро судебно-медицинской экспертизы» (л.д. 25-26);</w:t>
      </w:r>
    </w:p>
    <w:p w:rsidR="00A77B3E">
      <w:r>
        <w:t>- письменными объяснениями фио от дата (л.д. 30);</w:t>
      </w:r>
    </w:p>
    <w:p w:rsidR="00A77B3E">
      <w:r>
        <w:t>- копией паспорта фио (л.д. 31);</w:t>
      </w:r>
    </w:p>
    <w:p w:rsidR="00A77B3E">
      <w:r>
        <w:t>- письменными объяснениями фио от дата (л.д. 32);</w:t>
      </w:r>
    </w:p>
    <w:p w:rsidR="00A77B3E">
      <w:r>
        <w:t>- копией паспорта фио (л.д. 33);</w:t>
      </w:r>
    </w:p>
    <w:p w:rsidR="00A77B3E">
      <w:r>
        <w:t>- письменными объяснениями фио от дата (л.д. 34);</w:t>
      </w:r>
    </w:p>
    <w:p w:rsidR="00A77B3E">
      <w:r>
        <w:t>- копией паспорта фио (л.д. 35);</w:t>
      </w:r>
    </w:p>
    <w:p w:rsidR="00A77B3E">
      <w:r>
        <w:t>- справкой на физическое лицо (л.д. 36).</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ab/>
        <w:t>Непризнание фио своей вины в совершении административного правонарушения, предусмотренного ст. 6.1.1 КоАП РФ, мировой судья расценивает, как его желание избежать административной ответственности.</w:t>
      </w:r>
    </w:p>
    <w:p w:rsidR="00A77B3E">
      <w:r>
        <w:t>Совокупность указанных выше доказательств позволяет сделать вывод о том, что             фио совершил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 административное правонарушение, предусмотренное ст.6.1.1 КоАП РФ.</w:t>
      </w:r>
    </w:p>
    <w:p w:rsidR="00A77B3E">
      <w:r>
        <w:t>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 смягчающих, а также отягчающих административную ответственность фио, судом не установлено.   </w:t>
      </w:r>
    </w:p>
    <w:p w:rsidR="00A77B3E">
      <w:r>
        <w:t>При назначении наказания судьей учитывается степень общественной опасности правонарушения, личность нарушителя. Учитывая данные обстоятельства, а также тот факт, что фио, ранее за однородные правонарушения к административной ответственности не привлекался, мировой судья, находит возможным, назначить ему наказание в виде административного штрафа в пределах санкции статьи 6.1.1 КоАП РФ.</w:t>
      </w:r>
    </w:p>
    <w:p w:rsidR="00A77B3E">
      <w:r>
        <w:t>Руководствуясь ст.ст. 29.9 ч.1 п.1, 29.10, 29.11 Кодекса РФ об административных правонарушениях,</w:t>
      </w:r>
    </w:p>
    <w:p w:rsidR="00A77B3E">
      <w:r>
        <w:t xml:space="preserve">                                               </w:t>
      </w:r>
    </w:p>
    <w:p w:rsidR="00A77B3E">
      <w:r>
        <w:t>ПОСТАНОВИЛ:</w:t>
      </w:r>
    </w:p>
    <w:p w:rsidR="00A77B3E">
      <w:r>
        <w:t>Признать ... виновным в совершении административного правонарушения, предусмотренного ст.6.1.1 КоАП РФ, и назначить ему административное наказание в виде административного штрафа в размере сумма (сумма прописью).</w:t>
      </w:r>
    </w:p>
    <w:p w:rsidR="00A77B3E">
      <w:r>
        <w:t xml:space="preserve">Квитанцию об уплате административного штрафа следует представить на адрес №24 Алуштинского судебного района (городской  адрес) адрес.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82811601063010101140, УИН 0410760300245004432306140, назначение платежа: «штраф по делу об административном правонарушении по постановлению №5-24-443/2023 от дата».</w:t>
      </w:r>
    </w:p>
    <w:p w:rsidR="00A77B3E">
      <w:r>
        <w:tab/>
        <w:t>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