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5-24-452/2022</w:t>
      </w:r>
    </w:p>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зарегистрированного по адресу: адрес, проживающего по адресу: адрес, ГСК 2, гараж 632,</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Почтовые конверты с отметкой об истечении срока хранения возвращены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конных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162870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043062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623161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18810491226000007800.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