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      № 5-...-454/2023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... Алуштинского судебного района (городской адрес)  адрес  фио, </w:t>
      </w:r>
    </w:p>
    <w:p w:rsidR="00A77B3E">
      <w:r>
        <w:t xml:space="preserve">рассмотрев материал об административном правонарушении, предусмотренном ст.20.21  КоАП РФ, в отношении фио, ...паспортные данныеадрес гражданина РФ; инвалидность не имеющего; зарегистрированного по адресу: адрес; в официальном браке не состоящего; имеющего на иждивении одного малолетнего ребенка; официально не трудоустроенного; </w:t>
      </w:r>
    </w:p>
    <w:p w:rsidR="00A77B3E"/>
    <w:p w:rsidR="00A77B3E">
      <w:r>
        <w:t xml:space="preserve">                                                              УСТАНОВИЛ:</w:t>
      </w:r>
    </w:p>
    <w:p w:rsidR="00A77B3E"/>
    <w:p w:rsidR="00A77B3E">
      <w:r>
        <w:t xml:space="preserve">дата в время фио в общественном месте, по адресу:                      адрес, адрес, возле дома ... «а», находился в состоянии алкогольного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неопрятный внешний вид, невнятную речь, поведение не соответствующее обстановке.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Согласно ст.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 серии ... от дата, с которым фио был ознакомлен и согласен; письменными объяснениями фио от дата; листом ознакомления с правами (л.д. 5); письменными объяснениями фио от дата (л.д. 7); письменными объяснениями фио от дата (л.д. 8); протоколом о доставлении серии 82 09 № 016583 от дата (л.д. 9); протоколом о направлении на медицинское освидетельствование на состояние опьянения серии 82 12 № 013548 от дата; актом медицинского освидетельствования на состояние опьянения (алкогольного, наркотического или иного токсического) № 110 от дата, согласно которому у фио установлено состояние опьянения (л.д. 12); справкой на физическое лицо (л.д. 13-14); рапортом УУП ОМВД России по адрес от дата; результатами поиска правонарушений (л.д. ...-16);  копией протокола об административном задержании серии ... от дата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ab/>
        <w:t>При назначении наказания  мировой судья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правонарушителя, его имущественное и семейное положение. В качестве смягчающего административную ответственность обстоятельства мировой судья учитывает признание вины, раскаяние в содеянном, а также наличие на иждивении одного малолетнего ребенка; обстоятельств отягчающих административную ответственность мировым судьей не установлено.</w:t>
      </w:r>
    </w:p>
    <w:p w:rsidR="00A77B3E">
      <w:r>
        <w:t>Оценив все изложенное в совокупности, мировой судья приходит к выводу о назначении виновному административного  наказания в виде административного штрафа, в пределах санкции, установленной статьей, с целью достижения целей исправления правонарушителя.</w:t>
      </w:r>
    </w:p>
    <w:p w:rsidR="00A77B3E">
      <w:r>
        <w:t>Руководствуясь ст.ст. 29.9, 29.10, 29.11 КоАП РФ,</w:t>
      </w:r>
    </w:p>
    <w:p w:rsidR="00A77B3E"/>
    <w:p w:rsidR="00A77B3E">
      <w:r>
        <w:t xml:space="preserve">            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...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... суток, либо обязательные .... </w:t>
      </w:r>
    </w:p>
    <w:p w:rsidR="00A77B3E">
      <w:r>
        <w:tab/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назначение платежа: «штраф по делу об административном правонарушении по постановлению №5-...-454/2023 от дата.</w:t>
      </w:r>
    </w:p>
    <w:p w:rsidR="00A77B3E">
      <w:r>
        <w:t xml:space="preserve">Постановление может быть обжаловано в Алуштинский городской суд через мирового судью судебного участка № ... Алуштинского судебного района (городской адрес) адрес в течение 10 суток со дня вручении или получения копии постановления.               </w:t>
      </w:r>
    </w:p>
    <w:p w:rsidR="00A77B3E">
      <w:r>
        <w:t xml:space="preserve"> Мировой судья                                 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