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Дело № 5-24-456/2023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ab/>
        <w:t xml:space="preserve">                                                      адрес</w:t>
      </w:r>
    </w:p>
    <w:p w:rsidR="00A77B3E">
      <w:r>
        <w:t>Мировой судья судебного участка № ...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адрес, в отношении должностного лица -</w:t>
      </w:r>
    </w:p>
    <w:p w:rsidR="00A77B3E">
      <w:r>
        <w:t xml:space="preserve">фио, паспортные данные, телефон, занимающего должность генерального директора наименование организации (далее по тексту – наименование организации), зарегистрированного по адресу: адрес, </w:t>
      </w:r>
    </w:p>
    <w:p w:rsidR="00A77B3E">
      <w:r>
        <w:t>по ч. 1 ст. 15.33.2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(расположенного по адресу: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...)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...» за дата не были предоставлены в орган пенсионного фонда на 1 застрахованное лицо, сведения на которое ранее представлены в форме СЗВ-М за дата.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000474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2-3, 4-5); уведомлением об устранении ошибок и (или) несоответствий между представленными страхователем сведениями и сведениями, имеющимися у ПФ РФ (л.д. 6); сведениями из журнала приема СЗВ-М (л.д. 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КБК 79711601230060001140.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