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 5-24-447/2020 </w:t>
      </w:r>
    </w:p>
    <w:p w:rsidR="00A77B3E">
      <w:r>
        <w:t>П О С Т А Н О В Л Е Н И Е</w:t>
      </w:r>
    </w:p>
    <w:p w:rsidR="00A77B3E">
      <w:r>
        <w:t>по делу об административном правонарушении</w:t>
      </w:r>
    </w:p>
    <w:p w:rsidR="00A77B3E">
      <w:r>
        <w:t>дата                                            адрес</w:t>
      </w:r>
    </w:p>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в открытом судебном заседании дело об административном правонарушение в отношении: </w:t>
      </w:r>
    </w:p>
    <w:p w:rsidR="00A77B3E">
      <w:r>
        <w:t>фио, паспортные данные адрес, гражданина Российской Федерации, работающего ... наименование организации, женатого, имеющего на иждивении троих малолетних детей: 2010, 2012 и паспортные данные, проживающего по адресу: адрес,</w:t>
      </w:r>
    </w:p>
    <w:p w:rsidR="00A77B3E">
      <w:r>
        <w:t>о привлечении его к административной ответственности за совершение правонарушения, предусмотренного ч. 1 ст. 12.24 Кодекса Российской Федерации об административных правонарушениях (далее по тексту – КоАП РФ),</w:t>
      </w:r>
    </w:p>
    <w:p w:rsidR="00A77B3E">
      <w:r>
        <w:t>УСТАНОВИЛ:</w:t>
      </w:r>
    </w:p>
    <w:p w:rsidR="00A77B3E">
      <w:r>
        <w:t>фио дата в время на 711-м км.+200м. адрес с Украиной-Симферополь-Алушта-Ялта», управляя транспортным средством марки марка автомобиля ...», государственный регистрационный знак ..., с одноосным прицепом (бочка для битума), выполняя работы по обслуживанию автодороги, при развороте налево не уступил дорогу автомобилю «...», государственный регистрационный знак ... под управлением фио, двигавшемуся в попутном направлении, чем нарушил требования п.п. 1.3, 8.4 Правил дорожного движения РФ, и допустил столкновение с указанным автомобилем. В результате ДТП пассажир автомобиля марки «...» фио, паспортные данные, получила телесные повреждения, причинившие легкий вред здоровью. То есть фио было совершено правонарушение, предусмотренное ч.1 ст. 12.24 КоАП РФ.</w:t>
      </w:r>
    </w:p>
    <w:p w:rsidR="00A77B3E">
      <w:r>
        <w:t>В судебном заседании фио вину в правонарушении признал, раскаялся в содеянном.</w:t>
      </w:r>
    </w:p>
    <w:p w:rsidR="00A77B3E">
      <w:r>
        <w:t>Потерпевшая фио (мать малолетней потерпевшей) в судебное заседание не явилась. О времени и месте рассмотрения дела была уведомлена заблаговременно, надлежащим образом.</w:t>
      </w:r>
    </w:p>
    <w:p w:rsidR="00A77B3E">
      <w:r>
        <w:t>В соответствии с положениями ч. 3 ст. 25.2 КоАП РФ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A77B3E">
      <w:r>
        <w:t>При таких основаниях, учитывая извещение потерпевшей о времени и месте рассмотрения дела, принимая во внимание отсутствие ходатайства об отложении рассмотрения дела, - имеются предусмотренные законом основания для рассмотрения дела в отсутствие фио</w:t>
      </w:r>
    </w:p>
    <w:p w:rsidR="00A77B3E">
      <w:r>
        <w:t>Выслушав фио, исследовав материалы дела, суд приходит к выводу о наличии в его действиях состава правонарушения, предусмотренного ч. 1 ст. 12.24 КоАП РФ.</w:t>
      </w:r>
    </w:p>
    <w:p w:rsidR="00A77B3E">
      <w:r>
        <w:t>Вина его в совершении данного административного правонарушения подтверждается материалами дела, в том числе: протоколом об административном правонарушении серии 82 АП № 011289 от дата, составленным в присутствии лица, в отношении которого ведется производство по делу об административном правонарушении (л.д.1); определением о возбуждении дела об административном правонарушении и проведении административного расследования от дата (л.д. 8); рапортами о совершенном дорожно-транспортном происшествии (л.д. 4-7); схемой места совершения административного правонарушения (л.д. 9-10); протоколом осмотра места совершения административного правонарушения от дата (л.д. 11-14); фототаблицей (л.д. 15-16); письменным объяснением свидетеля фио (л.д. 23); письменным объяснением фио (л.д. 25); заключением эксперта № 129 от дата, согласно выводам которого обнаруженные у фио, паспортные данные, повреждения повлекли за собой кратковременное расстройство здоровья, продолжительностью до трех недель от момента причинения, и относятся к повреждениям, причинившим легкий вред здоровью человека (л.д. 36-37).</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фио и потерпевшей в ходе производства по делу об административном правонарушении были соблюдены. </w:t>
      </w:r>
    </w:p>
    <w:p w:rsidR="00A77B3E">
      <w:r>
        <w:t>Согласно требованиям п.п. 3.1, 8.4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При перестроении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движущихся попутно, водитель должен уступить дорогу транспортному средству, находящемуся справа.</w:t>
      </w:r>
    </w:p>
    <w:p w:rsidR="00A77B3E">
      <w:r>
        <w:t>Принимая во внимание совокупность вышеизложенных доказательств, суд приходит к выводу о том, фио, в нарушение требований вышеприведенных Правил дорожного движения, при перестроении не уступил дорогу транспортному средству, двигавшемуся в попутном направлении, в результате чего было совершено дорожно-транспортное происшествие, повлекшее причинение легкого вреда здоровью малолетней фио.</w:t>
      </w:r>
    </w:p>
    <w:p w:rsidR="00A77B3E">
      <w:r>
        <w:t>При таких обстоятельствах в действиях фио имеется состав правонарушения, предусмотренного ч. 1 ст. 12.24 КоАП РФ, а именно нарушение Правил дорожного движения, повлекшее причинение легкого вреда здоровью потерпевшего.</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Обстоятельств, предусмотренных ст. 24.5 КоАП РФ, исключающих производство по делу, мировым судьей не установлено. </w:t>
      </w:r>
    </w:p>
    <w:p w:rsidR="00A77B3E">
      <w:r>
        <w:t xml:space="preserve">Обстоятельствами, смягчающими административную ответственность в соответствии со ст. 4.2 КоАП РФ, мировой судья признает полное признание вины, чистосердечное раскаяние в содеянном, нахождение на иждивении троих малолетних детей. </w:t>
      </w:r>
    </w:p>
    <w:p w:rsidR="00A77B3E">
      <w:r>
        <w:t>Обстоятельств, отягчающих административную ответственность, в соответствии со ст. 4.3 КоАП РФ, мировым судьей не установлено.</w:t>
      </w:r>
    </w:p>
    <w:p w:rsidR="00A77B3E">
      <w:r>
        <w:t>Судом также учтено, что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При таких обстоятельствах суд приходит к выводу о назначении фио наказания в виде административного штрафа, что предусмотрено санкцией ч. 1 ст. 12.24 КоАП РФ.</w:t>
      </w:r>
    </w:p>
    <w:p w:rsidR="00A77B3E">
      <w:r>
        <w:t>На основании изложенного, руководствуясь ст. ст. 29.9, 29.10 КоАП РФ, мировой судья</w:t>
      </w:r>
    </w:p>
    <w:p w:rsidR="00A77B3E"/>
    <w:p w:rsidR="00A77B3E">
      <w:r>
        <w:t>П О С Т А Н О В И Л:</w:t>
      </w:r>
    </w:p>
    <w:p w:rsidR="00A77B3E"/>
    <w:p w:rsidR="00A77B3E">
      <w:r>
        <w:t>фио признать виновным в совершении административного правонарушения, предусмотренного ч. 1 ст. 12.24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18811601123010001140, наименование платежа – УИН 18810491201500001833.</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w:t>
      </w:r>
    </w:p>
    <w:p w:rsidR="00A77B3E">
      <w:r>
        <w:t xml:space="preserve">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            </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