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5-24-479/2018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работающего водителем-экспедитором наименование организации, имеющего двоих малолетних детей, проживающего по адресу: адрес, адрес,  </w:t>
      </w:r>
    </w:p>
    <w:p w:rsidR="00A77B3E">
      <w:r>
        <w:t>по ч. 2 ст. 12.27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10 по адрес в адрес адрес, управляя автомобилем «Шевроле», государственный регистрационный знак Е192АВ82, в нарушение Правил дорожного движения оставил место дорожно-транспортного происшествия, участником которого он являлся, чем нарушил требования п. 2.5 ПДД РФ, то есть совершил административное правонарушение, предусмотренное ч. 2 ст. 12.27 КоАП РФ.</w:t>
      </w:r>
    </w:p>
    <w:p w:rsidR="00A77B3E">
      <w:r>
        <w:t xml:space="preserve"> фио в суде виновным себя в совершении административного правонарушения полностью признал.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 051665 от дата, из которого следует, что фио дата в время в районе дома № 10 по адрес в адрес адрес, управляя автомобилем «Шевроле», государственный регистрационный знак Е192АВ82, совершил наезд на пешехода и оставил место дорожно-транспортного происшествия, участником которого он являлся, чем нарушил требования п. 2.5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схемой места совершения административного правонарушения, на которой обозначено место совершения ДТП, и с которой был согласен фио (л.д. 2);</w:t>
      </w:r>
    </w:p>
    <w:p w:rsidR="00A77B3E">
      <w:r>
        <w:t>- фототаблицей с места дорожно-транспортного происшествия (л.д. 3);</w:t>
      </w:r>
    </w:p>
    <w:p w:rsidR="00A77B3E">
      <w:r>
        <w:t>- копией письменного объяснения фио, в котором он указал о том, что дата примерно в время на автомобиле «Шевроле» он двигался по автодороге А002 со стороны адрес в сторону адрес. Во время движения инспектор ДПС подал ему сигнал об остановке, который был им проигнорирован. Продолжив движение, он заехал на территорию адрес, где увидел служебный автомобиль сотрудников ДПС с включенными проблесковыми маячками. Тогда он остановился, к нему подошел сотрудник ДПС, представился и попросил предъявить документы. В этот момент он проехал на автомобиле назад, затем двинулся вперед и, перепутав педали в автомобиле, неумышленно совершил наезд на сотрудника ДПС. Затем испугавшись, он оставил место совершения ДТП (л.д. 4);</w:t>
      </w:r>
    </w:p>
    <w:p w:rsidR="00A77B3E">
      <w:r>
        <w:t>- копией рапорта инспектора ДПС ОГИБДД ОМВД России по адрес фио, из которого следует, что дата он нес службу совместно с инспектором ДПС фио Во время несения службы на 714-м км + 100 м автодороги А002 им был подан жест для остановки транспортного средства «Шевроле», государственный регистрационный знак Е192АВ82, однако водитель автомобиля проигнорировал знак об остановке и продолжил движение. Тогда на служебном автомобиле, с включенными проблесковыми маячками и специальным звуковым сигналом, они начали осуществлять преследование данного автомобиля. На участке автодороги, ведущем к адрес, данное транспортное средство было остановлено, после чего инспектор ДПС фио подошел к водителю автомобиля, которым оказался фио, представился и попросил предоставить документы, на что фио в грубой форме отказался и начал движение на автомобиле, в результате чего совершил наезд на инспектора ДПС фио На его неоднократные требования выключить двигатель автомобиля и выйти из автомобиля, фио с места ДТП скрылся (л.д. 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п.п. 2.5, 2.6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rsidR="00A77B3E">
      <w:r>
        <w:t>Оценив все собранные по делу доказательства, полагаю, что фио были нарушены вышеуказанные требования Правил Дорожного движения РФ, поскольку, будучи причастным к дорожно-транспортному происшествию, он не остановил транспортное средство, а продолжил движение и скрылся с места ДТП.</w:t>
      </w:r>
    </w:p>
    <w:p w:rsidR="00A77B3E">
      <w:r>
        <w:t>Таким образом, действия фио следует квалифицировать по ч. 2 ст. 12.27 КоАП РФ, как оставление водителем в нарушение Правил дорожного движения места дорожно-транспортного происшествия, участником которого он являлся.</w:t>
      </w:r>
    </w:p>
    <w:p w:rsidR="00A77B3E">
      <w:r>
        <w:t>При назначении наказания учитывается характер совершенного правонарушения, личность фио, который работает, имеет двоих малолетних детей – сына фио, паспортные данные, и дочь фио, паспортные данные. Суд также учитывает его имущественное положение, а также обстоятельства, смягчающие и отягчающие ответственность за совершенное правонарушение.</w:t>
      </w:r>
    </w:p>
    <w:p w:rsidR="00A77B3E">
      <w:r>
        <w:t>К обстоятельствам, смягчающим ответственность, суд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в пределах санкции ч. 2 ст. 12.27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 ГИБДД ОМВД России по адрес, то есть по месту жительства фио, куда обязать последнего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