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...-487...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0410760300245004872420159 «Назначение платежа: «штраф по делу об административном правонарушении по постановлению ...-487...».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