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...-490...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0410760300245004902420185 «Назначение платежа: «штраф по делу об административном правонарушении по постановлению ...-490...».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