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5-24-491/2021</w:t>
      </w:r>
    </w:p>
    <w:p w:rsidR="00A77B3E">
      <w:r>
        <w:t>ПОСТАНОВЛЕНИЕ</w:t>
      </w:r>
    </w:p>
    <w:p w:rsidR="00A77B3E">
      <w:r>
        <w:t xml:space="preserve">   дата</w:t>
        <w:tab/>
        <w:tab/>
        <w:tab/>
        <w:tab/>
        <w:t xml:space="preserve">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Филиала № 7 Государственного учреждения – регионального отделения Фонда социального страхования РФ в адрес, в отношении должностного лица, - </w:t>
      </w:r>
    </w:p>
    <w:p w:rsidR="00A77B3E">
      <w:r>
        <w:t>фио, паспортные данные, проживающего по адресу: адрес,</w:t>
      </w:r>
    </w:p>
    <w:p w:rsidR="00A77B3E">
      <w:r>
        <w:t>по ст. 15.32 Кодекса Российской Федерации об административных правонарушениях,</w:t>
      </w:r>
    </w:p>
    <w:p w:rsidR="00A77B3E"/>
    <w:p w:rsidR="00A77B3E">
      <w:r>
        <w:t>УСТАНОВИЛ:</w:t>
      </w:r>
    </w:p>
    <w:p w:rsidR="00A77B3E"/>
    <w:p w:rsidR="00A77B3E">
      <w:r>
        <w:t>фио, в нарушение срока, установленного п. 3 ч. 1 ст. 6 Федерального закона от дата № 125-ФЗ «Об обязательном социальном страховании от несчастных случаев на производстве и профессиональных заболеваний», заключив дата трудовой договор с работником, не подал своевременно заявление о регистрации в качестве страхователя физического лица и иные предусмотренные законом документы в Филиал № 7 Государственного учреждения – регионального отделения Фонда социального страхования РФ в адрес.</w:t>
      </w:r>
    </w:p>
    <w:p w:rsidR="00A77B3E">
      <w:r>
        <w:t>Так, заявление о регистрации в качестве страхователя физического лица подлежало подаче в Филиал № 7 Государственного учреждения – регионального отделения Фонда социального страхования РФ в адрес не позднее 30 дней со дня заключения трудового договора, то есть до дата. Фактически заявление было подано дата, то есть с нарушением установленного срока.</w:t>
      </w:r>
    </w:p>
    <w:p w:rsidR="00A77B3E">
      <w:r>
        <w:t>В судебное заседание фио не явился, о времени и месте рассмотрения дела извещался надлежащим образом, о причинах неявки мирового судью не уведомил, с ходатайством об отложении судебного разбирательства не обращался.</w:t>
      </w:r>
    </w:p>
    <w:p w:rsidR="00A77B3E">
      <w: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имеется данные о надлежащем извещении фио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>Исследовав материалы дела, мировой судья считает достоверно установленным, фио совершил правонарушение, предусмотренное ст.15.32 КоАП РФ, поскольку он нарушил установленный законодательством Российской Федерации об обязательном социальном страховании срок регистрации в органах государственных внебюджетных фондов.</w:t>
      </w:r>
    </w:p>
    <w:p w:rsidR="00A77B3E">
      <w:r>
        <w:t>Вина фио в совершении правонарушения подтверждается следующими доказательствами: протоколом об административном правонарушении № 19088 от дата (л.д. 4), копией заявления о регистрации в качестве страхователя - физического лица, поступившее в Филиал № 7 ГУ - региональное отделение Фонда социального страхования РФ в адрес дата (л.д. 6); копией трудового договора от дата (л.д. 7-10).</w:t>
      </w:r>
    </w:p>
    <w:p w:rsidR="00A77B3E">
      <w:r>
        <w:t xml:space="preserve">Достоверность и допустимость вышеуказанных доказательств у суда сомнений не вызывает, поскольку они не противоречивы и согласуются между собой, составлены в соответствии с требованиями Кодекса РФ об административных правонарушениях и объективно фиксируют фактические обстоятельства дела. </w:t>
      </w:r>
    </w:p>
    <w:p w:rsidR="00A77B3E">
      <w:r>
        <w:t>Согласно требованиям п. 3 ч. 1 ст. 6 Федерального закона от дата № 125-ФЗ «Об обязательном социальном страховании от несчастных случаев на производстве и профессиональных заболеваний» регистрация страхователей осуществляется в территориальных органах страховщика: страхователей - физических лиц, заключивших трудовой договор с работником, по месту жительства страхователя на основании заявления о регистрации в качестве страхователя, представляемого в срок не позднее 30 календарных дней со дня заключения трудового договора с первым из принимаемых работников.</w:t>
      </w:r>
    </w:p>
    <w:p w:rsidR="00A77B3E">
      <w:r>
        <w:t>Таким образом, заявление о регистрации в качестве страхователя после заключения трудового договора от дата подлежало регистрации  не позднее дата (включительно).</w:t>
      </w:r>
    </w:p>
    <w:p w:rsidR="00A77B3E">
      <w:r>
        <w:t>Из предоставленных суду документов усматривается, что заявление о регистрации в качестве страхователя после заключения трудового договора было подано в Филиал № 7 ГУ - региональное отделение Фонда социального страхования РФ в адрес дата, то есть с нарушением срока.</w:t>
      </w:r>
    </w:p>
    <w:p w:rsidR="00A77B3E">
      <w:r>
        <w:t>С учетом изложенного, мировой судья приходит к выводу о том, что в действиях фио имеется состав административного правонарушения, предусмотренного ст.15.32 Кодекса Российской Федерации об административных правонарушениях.</w:t>
      </w:r>
    </w:p>
    <w:p w:rsidR="00A77B3E">
      <w: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фио наказание в виде минимального штрафа, установленного санкцией ст. 15.32 КоАП РФ.</w:t>
      </w:r>
    </w:p>
    <w:p w:rsidR="00A77B3E">
      <w:r>
        <w:t>Оснований для применения положений ст. 2.9 и ст. 4.1.1 КоАП РФ мировой судья не усматривает.</w:t>
      </w:r>
    </w:p>
    <w:p w:rsidR="00A77B3E">
      <w:r>
        <w:t>Руководствуясь ст. ст.  15.33.2,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должностное лицо фио виновным в совершении правонарушения, предусмотренного ст. 15.32 Кодекса Российской Федерации об административных правонарушениях, и назначить ему наказание в виде административного штрафа в размере сумма.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 xml:space="preserve"> Штраф подлежит перечислению на следующие реквизиты: получатель -  УФК по адрес (ГУ-РО Фонда социального страхования Российской Федерации по адрес л/с 04754С95020), ИНН/КПП 7707830048/910201001, Банк получателя Отделение адрес Банка России//УФК по адрес, БИК телефон, единый казначейский счет 40102810645370000035, казначейский счет 03100643000000017500, ОКТМО телефон, КБК телефон телефон.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     Мировой судья:                        </w:t>
        <w:tab/>
        <w:tab/>
        <w:tab/>
        <w:tab/>
        <w:tab/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