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...491...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243986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0410760300245004912420165 «Назначение платежа: «штраф по делу об административном правонарушении по постановлению ...491...».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