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5-24-497/2018</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материалы дела об административном правонарушении, поступившие из Специализированной роты ДПС ГИБДД по ОББПАСН МВД по адрес, в отношении </w:t>
      </w:r>
    </w:p>
    <w:p w:rsidR="00A77B3E">
      <w:r>
        <w:t>фио, паспортные данные адрес, работающего в наименование организации в должности дорожного работника, не женатого, проживающего по адресу: адрес,</w:t>
      </w:r>
    </w:p>
    <w:p w:rsidR="00A77B3E">
      <w:r>
        <w:t>по ч. 2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57-м км. + 700 м. адрес, проходящей через государственный заповедник, управляя мопедом марка автомобиля, не имея права управления транспортными средствами, не выполнила законного требования уполномоченного должностного лица о прохождении медицинского освидетельствования на состояние опьянения, чем нарушила требования п. 2.3.2 Правил дорожного движения РФ, то есть совершила административное правонарушение, предусмотренное ч. 2 ст. 12.26 КоАП РФ.</w:t>
      </w:r>
    </w:p>
    <w:p w:rsidR="00A77B3E">
      <w:r>
        <w:t>фио в суде виновным себя в совершении административного правонарушения признал полностью, раскаялся в совершении административного правонарушения.</w:t>
      </w:r>
    </w:p>
    <w:p w:rsidR="00A77B3E">
      <w:r>
        <w:t xml:space="preserve">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23 АП телефон от дата, из которого следует, что фио дата в время на 57-м км. + 700 м. адрес, проходящей через государственный заповедник, управляя мопедом марка автомобиля,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РФ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61 АМ телефон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о направлении фио на медицинское освидетельствование на состояние опьянения серии 61 АК телефон от дата, согласно которому фио отказался от прохождения медицинского освидетельствования на состояние опьянения (л.д. 4);</w:t>
      </w:r>
    </w:p>
    <w:p w:rsidR="00A77B3E">
      <w:r>
        <w:t>- видеозаписью, приобщенной к материалам дела, на которой зафиксирован факт отказа фио от выполнения законного требования уполномоченного должностного лица о прохождении медицинского освидетельствования на состояние опьянения (л.д. 13);</w:t>
      </w:r>
    </w:p>
    <w:p w:rsidR="00A77B3E">
      <w:r>
        <w:t>- справкой СР ДПС ГИБДД по ОББПАСН МВД по адрес от дата, в соответствии с которой водительское удостоверение фио не выдавалось (л.д. 8).</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 в соответствии с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не имея права управления транспортными средствами, нарушил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факт совершения фио правонарушения, предусмотренного ч. 2 ст. 12.26 КоАП РФ, полностью установлен и доказан, и его действия следует квалифицировать по ч. 2 ст. 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 xml:space="preserve">            Также учитывается личность фио, его имущественное положение.</w:t>
      </w:r>
    </w:p>
    <w:p w:rsidR="00A77B3E">
      <w:r>
        <w:tab/>
        <w:t>Обстоятельством, смягчающим административную ответственность, является раскаяние в совершении правонарушения.</w:t>
      </w:r>
    </w:p>
    <w:p w:rsidR="00A77B3E">
      <w:r>
        <w:t xml:space="preserve">Отягчающих административную ответственность обстоятельств не установлено. </w:t>
      </w:r>
    </w:p>
    <w:p w:rsidR="00A77B3E">
      <w:r>
        <w:tab/>
        <w:t>Согласно санкции ч. 2 ст. 12.26 КоАП РФ, совершенное фио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ab/>
        <w:t>При этом к числу лиц, которым не может быть назначен административный арест, в соответствии с ч. 2 ст. 3.9 КоАП РФ, фио не относится.</w:t>
      </w:r>
    </w:p>
    <w:p w:rsidR="00A77B3E">
      <w:r>
        <w:t xml:space="preserve">          Таким образом, фио следует назначить наказание в виде административного ареста в пределах санкции статьи КоАП РФ за совершенное им правонарушение.  </w:t>
      </w:r>
    </w:p>
    <w:p w:rsidR="00A77B3E">
      <w:r>
        <w:t xml:space="preserve">           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 2 ст. 12.26 КоАП РФ, и назначить ему наказание в виде административного ареста сроком на 10 (десять) суток. </w:t>
      </w:r>
    </w:p>
    <w:p w:rsidR="00A77B3E">
      <w:r>
        <w:t xml:space="preserve">            Срок административного ареста фио исчислять с момента водворения в ИВС ОМВД России по адрес.                  </w:t>
      </w:r>
    </w:p>
    <w:p w:rsidR="00A77B3E">
      <w:r>
        <w:t xml:space="preserve">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