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99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84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4992420101, «Назначение платежа: «штраф по делу об административном правонарушении по постановлению № ...99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