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...00...4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0410760300245005002420166, «Назначение платежа: «штраф по делу об административном правонарушении по постановлению № ...00...4».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