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5-24-501/2018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24 ... судебного района (городской адрес) адрес фио, с участием законного представителя юридического лица, в отношении которого ведется производство по делу об административном правонарушении, - фио, представителей фио и фио,</w:t>
      </w:r>
    </w:p>
    <w:p w:rsidR="00A77B3E">
      <w:r>
        <w:t xml:space="preserve">рассмотрев дело об административном правонарушении, поступившее из Инспекции по жилищному надзору адрес, в отношении юридического лица – </w:t>
      </w:r>
    </w:p>
    <w:p w:rsidR="00A77B3E">
      <w:r>
        <w:t>Муниципального казенного предприятия городского адрес ... (далее по тексту – Предприятие, МКП ...), юридический адрес: адрес, адрес, фактическое место нахождения: адрес, адрес,</w:t>
      </w:r>
    </w:p>
    <w:p w:rsidR="00A77B3E">
      <w:r>
        <w:t xml:space="preserve">   в совершении административного правонарушения, предусмотренного ч. 2 ст. 14.1.3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МКП ... осуществляло предпринимательскую деятельность по управлению многоквартирными домами с нарушением лицензионных требований, при следующих обстоятельствах. </w:t>
      </w:r>
    </w:p>
    <w:p w:rsidR="00A77B3E">
      <w:r>
        <w:t xml:space="preserve"> Так, в ходе проведения плановой проверки дата в время многоквартирного дома № 2 по адрес в адрес адрес выявлены нарушения:</w:t>
      </w:r>
    </w:p>
    <w:p w:rsidR="00A77B3E">
      <w:r>
        <w:t xml:space="preserve">       - входные группы многоквартирного дома имеют строительный мусор – нарушение ч. 2.3 ст. 161 ЖК РФ, п. 10 Правил содержания общего имущества в многоквартирном доме, утвержденных Постановлением Правительства Российской Федерации от дата № 491 (далее по тексту – Правила № 491), п.3.6 Правил норм технической эксплуатации жилищного фонда, утвержденных Постановлением Правительства Российской Федерации от дата № 170 (далее по тексту – ПиН), п. 25 Постановления Правительства российской Федерации от дата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по тексту – Правил № 290);</w:t>
      </w:r>
    </w:p>
    <w:p w:rsidR="00A77B3E">
      <w:r>
        <w:t>- на входе в подъезд отсутствует освещение – нарушение ч.2.3 ст. 161 ЖК РФ, п. 10 Правил № 491, п. 4.8 ПиН, п. 20 Правил № 290;</w:t>
      </w:r>
    </w:p>
    <w:p w:rsidR="00A77B3E">
      <w:r>
        <w:t>- на лестничных клетках, а также в подъезде на пожарной лестнице имеются на стенах очаговые отслоения окрасочного слоя – нарушение ч.2.3 ст. 161 ЖК РФ, п. 10 Правил № 491, п. 3.2 ПиН, п. 11 Постановление № 290;</w:t>
      </w:r>
    </w:p>
    <w:p w:rsidR="00A77B3E">
      <w:r>
        <w:t>- санитарное состояние лестничных клеток не удовлетворительное (имеется паутина, грязь) – нарушение ч.2.3 ст. 161 ЖК РФ, п. 10 Правил № 491, п. 4.8.14 ПиН, п. 23 Постановление № 290;</w:t>
      </w:r>
    </w:p>
    <w:p w:rsidR="00A77B3E">
      <w:r>
        <w:t>- отсутствуют или частично разрушены двери к балконам общего пользования на этажах 2,3,5,10,12 – нарушение ч.2.3 ст.161 ЖК РФ, п. 10 Правил №491; п. 4.7.1., п. 4.7.2. ПиН; п. 13 Постановление № 290;</w:t>
      </w:r>
    </w:p>
    <w:p w:rsidR="00A77B3E">
      <w:r>
        <w:t>- в подъезде многоквартирного дома на лестничных клетках (пожарный спуск) частично отсутствует освещение – нарушение ч.2.3 ст.161 ЖК РФ, п. 10 Правила №491; п. 5.6.1, п. 5.6.2, п. 5.6.6 ПиН; п. 20 Постановление № 290;</w:t>
      </w:r>
    </w:p>
    <w:p w:rsidR="00A77B3E">
      <w:r>
        <w:t>- на кровле МКД хаотично расположены в большом объеме сети Интернет – провайдеров, договор с Интернет-провайдерами управляющей компанией не заключен – нарушение ч. 2.3 ст. 161 ЖК РФ, п.10 Правила №491;</w:t>
      </w:r>
    </w:p>
    <w:p w:rsidR="00A77B3E">
      <w:r>
        <w:t>- на кровле МКД имеется строительный мусор – нарушение ч.2.3 ст. 161 ЖК РФ, п. 10 Правила №491, п. 4.6.1.18. ПиН, п. 7 Постановление № 290;</w:t>
      </w:r>
    </w:p>
    <w:p w:rsidR="00A77B3E">
      <w:r>
        <w:t>- дверь выхода на кровлю сломана – нарушение ч. 2.3 ст. 161 ЖК РФ, п. 10 Правил № 491, п. 3.3.3. ПиН, п. 13 Постановление № 290;</w:t>
      </w:r>
    </w:p>
    <w:p w:rsidR="00A77B3E">
      <w:r>
        <w:t>- на 7,9 этажах на балконах общего пользования отсутствуют ограждающие перила – нарушение ч. 2.3 ст. 161 ЖК РФ, п. 10 Правил № 491;</w:t>
      </w:r>
    </w:p>
    <w:p w:rsidR="00A77B3E">
      <w:r>
        <w:t>- в подвале имеется течь системы холодного водоснабжения – нарушение ч. 2.3 ст. 161 ЖК РФ, п. 10 Правил № 491, п. 5.8.1, п. 5.8.3 ПиН, п. 18 Постановление № 290;</w:t>
      </w:r>
    </w:p>
    <w:p w:rsidR="00A77B3E">
      <w:r>
        <w:t>- в центральной части подвала МКД имеется большое количество воды и грязи – нарушение ч. 2.3 ст. 161 ЖК РФ, п. 10 Правил № 491, п. 4.1.1. ПиН, п. 2 Постановление № 290;</w:t>
      </w:r>
    </w:p>
    <w:p w:rsidR="00A77B3E">
      <w:r>
        <w:t>- в подвальном помещении имеется строительный и бытовой мусор – нарушения ч. 2.3 ст. 161 ЖК РФ, п. 10 Правил № 491, п. 3.4.1, п. 4.1.15 ПиН, п. 2 Постановление № 290.</w:t>
      </w:r>
    </w:p>
    <w:p w:rsidR="00A77B3E">
      <w:r>
        <w:t>В ходе проведения плановой проверки дата в время многоквартирного дома № 2 по адрес в адрес адрес выявлены нарушения:</w:t>
      </w:r>
    </w:p>
    <w:p w:rsidR="00A77B3E">
      <w:r>
        <w:t>- на придомовой территории имеется мусор, требуется покос травы – нарушение ч. 2.3 ст. 161 ЖК РФ, п. 10 Правил № 491, п. 3.6 ПиН, п. 25 Правил № 290;</w:t>
      </w:r>
    </w:p>
    <w:p w:rsidR="00A77B3E">
      <w:r>
        <w:t>- входные двери подъездных групп требуют ремонта (окраска, установка доводчиков, запирающих устройств, восстановление полотна) – нарушение ч. 2.3 ст. 161 ЖК РФ, п. 10 Правил № 491, п. 4.7.1, п. 4.7.2. ПиН, п. 13 Постановление № 290;</w:t>
      </w:r>
    </w:p>
    <w:p w:rsidR="00A77B3E">
      <w:r>
        <w:t>- на лестничных клетках в подъездах многоквартирного дома имеются на стенах отслоение окрасочного слоя, надписи – нарушение ч. 2.3 ст. 161 ЖК РФ, п. 10 Правил № 491, п. 3.2. ПиН, п. 11 Постановление № 290;</w:t>
      </w:r>
    </w:p>
    <w:p w:rsidR="00A77B3E">
      <w:r>
        <w:t>- санитарное состояние лестничных клеток не удовлетворительное (в углах имеется паутина, грязь) – нарушение ч. 2.3 ст. 161 ЖК РФ, п. 10 Правил № 491, п. 4.8.14.1 ПиН, п. 23 Постановление № 290;</w:t>
      </w:r>
    </w:p>
    <w:p w:rsidR="00A77B3E">
      <w:r>
        <w:t>- в подъезде № 1, № 2 на 2 и 5 этажах разбито остекление – нарушение ч. 2.3 ст. 161 ЖК РФ, п. 10 Правил № 491, п. 4.7.1.1 ПиН, п. 13 Постановление № 290;</w:t>
      </w:r>
    </w:p>
    <w:p w:rsidR="00A77B3E">
      <w:r>
        <w:t>- кровля жилого дома находится в неудовлетворительном состоянии (частично отсутствует конек, имеются трещины, дыры в шифере, слуховые окна сломаны, отсутствуют оградительные перила) – нарушение ч. 2.3 ст. 161 ЖК РФ, п. 10 Правил № 491, п. 4.6.1.1. ПиН, п. 7 Постановление № 290;</w:t>
      </w:r>
    </w:p>
    <w:p w:rsidR="00A77B3E">
      <w:r>
        <w:t>- захламление чердачного помещения строительным мусором – нарушение ч. 2.3 ст. 161 ЖК РФ, п. 10 Правил № 491, п. 3.3.4. ПиН;</w:t>
      </w:r>
    </w:p>
    <w:p w:rsidR="00A77B3E">
      <w:r>
        <w:t>- в подвальном помещении имеется подтекание системы холодного водоснабжения – нарушение ч. 2.3 ст. 161 ЖК РФ, п. 10 Правил № 491, п. 5.8.1, п. 5.8.3 ПиН, п. 18 Постановление № 290;</w:t>
      </w:r>
    </w:p>
    <w:p w:rsidR="00A77B3E">
      <w:r>
        <w:t>- в подвальном помещении имеется строительный и бытовой мусор – нарушения ч. 2.3 ст. 161 ЖК РФ, п. 10 Правил № 491, п. 3.4.1, п. 4.1.15 ПиН, п. 2. Постановление № 290.</w:t>
      </w:r>
    </w:p>
    <w:p w:rsidR="00A77B3E">
      <w:r>
        <w:t>В ходе проведения плановой проверки дата в время многоквартирного дома № 18 по адрес в адрес адрес выявлены нарушения:</w:t>
      </w:r>
    </w:p>
    <w:p w:rsidR="00A77B3E">
      <w:r>
        <w:t>- на придомовой территории требуется покос травы – нарушение ч. 2.3 ст. 161 ЖК РФ, п. 10 Правил № 491, п. 3.6 ПиН, п. 25 Правил № 290;</w:t>
      </w:r>
    </w:p>
    <w:p w:rsidR="00A77B3E">
      <w:r>
        <w:t>- на лестничных клетках в подъезде многоквартирного дома имеются на стенах отслоение окрасочного слоя – нарушение ч. 2.3 ст. 161 ЖК РФ, п. 10 Правил № 491, п. 3.2. ПиН, п. 11 Постановление № 290;</w:t>
      </w:r>
    </w:p>
    <w:p w:rsidR="00A77B3E">
      <w:r>
        <w:t>- лестничные клетки в подъезде многоквартирного дома захламлены бытовыми вещами – нарушение ч. 2.3 ст. 161 ЖК РФ, п. 10 Правил № 491;</w:t>
      </w:r>
    </w:p>
    <w:p w:rsidR="00A77B3E">
      <w:r>
        <w:t>- на кровле МКД имеется строительных мусор – нарушение ч. 2.3 ст. 161 ЖК РФ, п. 10 Правила № 491, п. 4.6.1.18. ПиН, п. 7 Постановление № 290;</w:t>
      </w:r>
    </w:p>
    <w:p w:rsidR="00A77B3E">
      <w:r>
        <w:t>- в подвальном помещении имеется бытовой мусор – нарушения ч. 2.3 ст. 161 ЖК РФ, п. 10 Правил № 491, п. 3.4.1, п. 4.1.15 ПиН, п. 2 Постановление № 290.</w:t>
      </w:r>
    </w:p>
    <w:p w:rsidR="00A77B3E">
      <w:r>
        <w:t>То есть МКП ..., как юридическое лицо, совершило административное правонарушение, предусмотренное ч. 2 ст.14.1.3 КоАП РФ.</w:t>
      </w:r>
    </w:p>
    <w:p w:rsidR="00A77B3E">
      <w:r>
        <w:t xml:space="preserve">        Законный представитель юридического лица – директор МКП ... фио, а также представители юридического лица фио и фио в суде вину юридического лица в совершении административного правонарушения признали в полном объеме, просили назначить наказание с применением ч.3.2 ст. 4.1 КоАП РФ. </w:t>
      </w:r>
    </w:p>
    <w:p w:rsidR="00A77B3E">
      <w:r>
        <w:t>Исследовав материалы дела, мировой судья приходит к выводу, что виновность МКП ... в совершении административного правонарушения, предусмотренного ч. 2 ст. 14.1.3 КоАП РФ, доказана и подтверждается следующими доказательствами:</w:t>
      </w:r>
    </w:p>
    <w:p w:rsidR="00A77B3E">
      <w:r>
        <w:t>- сведениями из Единого государственного реестра юридических лиц, в соответствии с которыми основным видом деятельности МКП ... является управление эксплуатацией жилого фонда ха вознаграждение или на договорной основе (л.д. 38-46);</w:t>
      </w:r>
    </w:p>
    <w:p w:rsidR="00A77B3E">
      <w:r>
        <w:t>- копией лицензии № 39 от дата, выданной Предприятию, на осуществление предпринимательской деятельности по управлению многоквартирными домами (л.д. 47-48);</w:t>
      </w:r>
    </w:p>
    <w:p w:rsidR="00A77B3E">
      <w:r>
        <w:t>- копией договора управления многоквартирным домом от дата, дата, дата согласно которому МКП ... обязуется оказывать услуги и выполнять работы по надлежащему содержанию и ремонту общего имущества в домах № 2 по адрес по адрес по адрес в адрес адрес (л.д.49-61);</w:t>
      </w:r>
    </w:p>
    <w:p w:rsidR="00A77B3E">
      <w:r>
        <w:t>- протоколом об административном правонарушении № 225 от дата, в соответствии с которым МКП ... осуществляло предпринимательскую деятельность по управлению многоквартирными домами с нарушением лицензионных требований расположенными по адресу дом № 2 по адрес по адрес по адрес, в адрес адрес на основании заключенных договоров управления между Предприятием и собственниками многоквартирных домов (л.д. 2-11);</w:t>
      </w:r>
    </w:p>
    <w:p w:rsidR="00A77B3E">
      <w:r>
        <w:t>- актом плановой выездной проверки органом государственного контроля (надзора) юридического лица № 643 от дата из которого следует, что при проведении плановой проверки сотрудниками Инспекции по жилищному надзору на основании приказа о проведении плановой проверки от дата № 600, МКП ..., которое осуществляет предпринимательскую деятельность по управлению многоквартирными домами нарушило лицензионные требования (л.д. 19-26);</w:t>
      </w:r>
    </w:p>
    <w:p w:rsidR="00A77B3E">
      <w:r>
        <w:t>- фототаблицей (л.д. 32-37);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 xml:space="preserve">Оснований не доверять представленным материалам дела у мирового судьи не имеется, поскольку они последовательны, не противоречат друг другу. Протокол об административном правонарушении составлен в соответствии с требованиями ст. 28.2 КоАП РФ, уполномоченным должностным лицом. Иные документы оформлены в соответствии с требованиями закона. </w:t>
      </w:r>
    </w:p>
    <w:p w:rsidR="00A77B3E">
      <w:r>
        <w:t>В соответствии с п. 3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дата № 1110 «О лицензировании предпринимательской деятельности по управлению многоквартирными домами», лицензионными требованиями к лицензиату, устанавливаемыми в соответствии с ч. 1 ст. 8 Федеральным Законом от дата № 99-ФЗ (ред. От дата) «О лицензировании отдельных видов деятельности» являются:</w:t>
      </w:r>
    </w:p>
    <w:p w:rsidR="00A77B3E">
      <w:r>
        <w:t>А) соблюдение требований, предусмотренных частью 2.3 статьи 161 ЖК РФ;</w:t>
      </w:r>
    </w:p>
    <w:p w:rsidR="00A77B3E">
      <w:r>
        <w:t xml:space="preserve">Б) исполнение обязанностей по договору управления многоквартирным домом, предусмотренных частью 2 статьи 162 ЖК РФ; </w:t>
      </w:r>
    </w:p>
    <w:p w:rsidR="00A77B3E">
      <w:r>
        <w:t>В) соблюдение требований, предусмотренных частью 1 статьи 193 ЖК РФ.</w:t>
      </w:r>
    </w:p>
    <w:p w:rsidR="00A77B3E">
      <w:r>
        <w:t>В соответствии с ч. 2.3 ст. 161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A77B3E">
      <w:r>
        <w:t>Согласно п. 10 Правил содержания общего имущества в многоквартирном доме, утвержденных Постановлением Правительства РФ от дата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 соблюдение характеристик надежности и безопасности многоквартирного дома, безопасность для жизни и здоровья граждан, сохранность имущества физических или юридических лиц, государственного, муниципального и иного имущества и иные.</w:t>
      </w:r>
    </w:p>
    <w:p w:rsidR="00A77B3E">
      <w:r>
        <w:t>Постановлением Правительства РФ от дата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установлены Правила оказания услуг и выполнения работ, необходимых для обеспечения надлежащего содержания общего имущества в многоквартирном доме, которые должны неукоснительно выполняться Предприятием.</w:t>
      </w:r>
    </w:p>
    <w:p w:rsidR="00A77B3E">
      <w:r>
        <w:t>Оценивая все собранные по делу доказательства в их совокупности, мировой судья приходит к выводу о том, что вина МКП ... в совершении административного правонарушения полностью доказана, действия Предприятия квалифицируются по ч. 2 ст. 14.1.3 КоАП РФ, как осуществление предпринимательской деятельности по управлению многоквартирными домами с нарушением лицензионных требований.</w:t>
      </w:r>
    </w:p>
    <w:p w:rsidR="00A77B3E">
      <w:r>
        <w:t>При назначении наказания учитывается характер совершенного правонарушения, его последствия, финансовое положение юридического лица, конкретные обстоятельства дела.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>В соответствии с ч. 2 ст. 14.1.3 КоАП РФ, осуществление предпринимательской деятельности по управлению многоквартирными домами с нарушением лицензионных требований, - влечет наложение административного штрафа на юридических лиц - от двухсот пятидесяти тысяч до сумма прописью.</w:t>
      </w:r>
    </w:p>
    <w:p w:rsidR="00A77B3E">
      <w:r>
        <w:t>Согласно положениям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Частью 3.3 ст. 4.1 КоАП РФ предусмотрено, что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>
      <w:r>
        <w:t xml:space="preserve">По мнению мирового судьи, назначение МКП ... административного наказания в виде административного штрафа в минимальном размере, предусмотренном санкцией ч. 2 ст. 14.1.3 КоАП РФ, что составит сумма, не будет соответствовать характеру совершенного административного правонарушения, финансовому положению юридического лица, и может повлечь за собой избыточное ограничение прав юридического лица. </w:t>
      </w:r>
    </w:p>
    <w:p w:rsidR="00A77B3E">
      <w:r>
        <w:t>При изложенных обстоятельствах, учитывая характер совершенного административного правонарушения и его последствия, имущественное и финансовое положение привлекаемого к административной ответственности юридического лица, считаю возможным назначить наказание МКП «Партенит Сервис» за административное правонарушение, предусмотренное ст. 14.1.3 ч.2 КоАП РФ, с применением положений ч. 3.2 ст. 4.1 КоАП РФ, то есть в размере менее минимального размера административного штрафа, предусмотренного санкцией ч. 2 ст. 14.1.3 КоАП РФ.</w:t>
      </w:r>
    </w:p>
    <w:p w:rsidR="00A77B3E">
      <w:r>
        <w:t>Оснований для прекращения производства по делу не имеется. Срок давности привлечения лица к административной ответственности не истек.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- Муниципальное казенное предприятие городского адрес ... (ОГРН ..., ИНН/КПП ..., юридический адрес: адрес, адрес, фактическое место нахождения: адрес, адрес) виновным в совершении административного правонарушения, предусмотренного ч. 2 ст. 14.1.3 КоАП РФ, и назначить наказание, с применением ч. 3.2 ст. 4.1 КоАП РФ, в виде административного штрафа в размере сумма.</w:t>
      </w:r>
    </w:p>
    <w:p w:rsidR="00A77B3E">
      <w:r>
        <w:t>Штраф необходимо оплатить по следующим реквизитам: в доход бюджета на р/с: ..., Центральный банк Российской Федерации Отделение адрес (Инспекция по жилищному надзору адрес), л/с: телефон, Код ОКАТО: телефон, ОКТМО: телефон, ИНН: телефон, БИК: телефон, КПП: телефон, КБК: 83911690040040000140, УИН – 0.</w:t>
      </w:r>
    </w:p>
    <w:p w:rsidR="00A77B3E">
      <w:r>
        <w:t xml:space="preserve"> 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... городской суд адрес в течение 10-ти суток со дня вручения или получения копии постановления, через мирового судью судебного участка № 24 ...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 xml:space="preserve">                     </w:t>
        <w:tab/>
        <w:t xml:space="preserve">                                                           фио</w:t>
        <w:tab/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