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...-502...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0410760300245005022420157, «Назначение платежа: «штраф по делу об административном правонарушении по постановлению № ...-502...».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