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...04/...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дата...,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243977 от дата...,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дата...,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0410760300245005042420134, «Назначение платежа: «штраф по делу об административном правонарушении по постановлению № ...04/...».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