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...510...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0410760300245005102420162, «Назначение платежа: «штраф по делу об административном правонарушении по постановлению ...510...».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