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5-24-517/2020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не работающего, не женатого,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по адресу: адрес, осуществлял предпринимательскую деятельность без государственной регистрации в качестве индивидуального предпринимателя, а именно на систематической основе, за денежное вознаграждение, предоставлял услуги по использованию надувного батута,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полагаю, что вина ее полностью установлена и подтверждается совокупностью собранных по делу доказательств, а именно:  протоколом об административном правонарушении от дата, составленным уполномоченным должностным лицом с соблюдением процессуальных требований (л.д. 2); письменным объяснением лица, в отношении которого ведется производство по делу, из которого усматривается признание вины в содеянном (л.д. 4); протоколом осмотра (л.д. 7)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и семейное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</w:t>
      </w:r>
    </w:p>
    <w:p w:rsidR="00A77B3E">
      <w:r>
        <w:t>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5-24-517/2020.</w:t>
      </w:r>
    </w:p>
    <w:p w:rsidR="00A77B3E">
      <w:r>
        <w:t>Изъятый у фио на основании протокола изъятия от дата надувной батут «Шрэк» (л.д. 6) - возвратить по принадлежности фио</w:t>
      </w:r>
    </w:p>
    <w:p w:rsidR="00A77B3E">
      <w:r>
        <w:t>Копию постановления в этой части направить для исполнения в ОМВД России по адрес и фио – для сведения.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