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5...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3965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5202420124, «Назначение платежа: «штраф по делу об административном правонарушении по постановлению № 5...4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