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5-24-550/2024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243911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0410760300245005502420168 «Назначение платежа: «штраф по делу об административном правонарушении по постановлению № 5-24-550/2024».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